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01D72" w14:textId="77777777" w:rsidR="003E4DD2" w:rsidRPr="003E4DD2" w:rsidRDefault="003E4DD2" w:rsidP="003E4DD2">
      <w:pPr>
        <w:rPr>
          <w:rFonts w:hint="eastAsia"/>
          <w:bCs/>
        </w:rPr>
      </w:pPr>
      <w:r w:rsidRPr="003E4DD2">
        <w:rPr>
          <w:rFonts w:hint="eastAsia"/>
          <w:bCs/>
        </w:rPr>
        <w:t>【書類名】　　　　　　特許願</w:t>
      </w:r>
    </w:p>
    <w:p w14:paraId="44E64347" w14:textId="77777777" w:rsidR="003E4DD2" w:rsidRPr="003E4DD2" w:rsidRDefault="003E4DD2" w:rsidP="003E4DD2">
      <w:pPr>
        <w:rPr>
          <w:rFonts w:hint="eastAsia"/>
          <w:bCs/>
        </w:rPr>
      </w:pPr>
      <w:r w:rsidRPr="003E4DD2">
        <w:rPr>
          <w:rFonts w:hint="eastAsia"/>
          <w:bCs/>
        </w:rPr>
        <w:t>【整理番号】　　　　　ＫＰ－１９３９６</w:t>
      </w:r>
    </w:p>
    <w:p w14:paraId="50AFE2B8" w14:textId="77777777" w:rsidR="003E4DD2" w:rsidRPr="003E4DD2" w:rsidRDefault="003E4DD2" w:rsidP="003E4DD2">
      <w:pPr>
        <w:rPr>
          <w:rFonts w:hint="eastAsia"/>
          <w:bCs/>
        </w:rPr>
      </w:pPr>
      <w:r w:rsidRPr="003E4DD2">
        <w:rPr>
          <w:rFonts w:hint="eastAsia"/>
          <w:bCs/>
        </w:rPr>
        <w:t>【提出日】　　　　　　令和７年４月４日</w:t>
      </w:r>
    </w:p>
    <w:p w14:paraId="06998437" w14:textId="77777777" w:rsidR="003E4DD2" w:rsidRPr="003E4DD2" w:rsidRDefault="003E4DD2" w:rsidP="003E4DD2">
      <w:pPr>
        <w:rPr>
          <w:rFonts w:hint="eastAsia"/>
          <w:bCs/>
        </w:rPr>
      </w:pPr>
      <w:r w:rsidRPr="003E4DD2">
        <w:rPr>
          <w:rFonts w:hint="eastAsia"/>
          <w:bCs/>
        </w:rPr>
        <w:t>【あて先】　　　　　　特許庁長官　殿</w:t>
      </w:r>
    </w:p>
    <w:p w14:paraId="4A71DD83" w14:textId="77777777" w:rsidR="003E4DD2" w:rsidRPr="003E4DD2" w:rsidRDefault="003E4DD2" w:rsidP="003E4DD2">
      <w:pPr>
        <w:rPr>
          <w:rFonts w:hint="eastAsia"/>
          <w:bCs/>
        </w:rPr>
      </w:pPr>
      <w:r w:rsidRPr="003E4DD2">
        <w:rPr>
          <w:rFonts w:hint="eastAsia"/>
          <w:bCs/>
        </w:rPr>
        <w:t>【発明者】</w:t>
      </w:r>
    </w:p>
    <w:p w14:paraId="0D4BD8E3" w14:textId="77777777" w:rsidR="003E4DD2" w:rsidRPr="003E4DD2" w:rsidRDefault="003E4DD2" w:rsidP="003E4DD2">
      <w:pPr>
        <w:rPr>
          <w:rFonts w:hint="eastAsia"/>
          <w:bCs/>
        </w:rPr>
      </w:pPr>
      <w:r w:rsidRPr="003E4DD2">
        <w:rPr>
          <w:rFonts w:hint="eastAsia"/>
          <w:bCs/>
        </w:rPr>
        <w:t xml:space="preserve">　　【住所又は居所】　福岡県北九州市八幡西区引野二丁目８番１８号</w:t>
      </w:r>
    </w:p>
    <w:p w14:paraId="31CC3E54" w14:textId="77777777" w:rsidR="003E4DD2" w:rsidRPr="003E4DD2" w:rsidRDefault="003E4DD2" w:rsidP="003E4DD2">
      <w:pPr>
        <w:rPr>
          <w:rFonts w:hint="eastAsia"/>
          <w:bCs/>
        </w:rPr>
      </w:pPr>
      <w:r w:rsidRPr="003E4DD2">
        <w:rPr>
          <w:rFonts w:hint="eastAsia"/>
          <w:bCs/>
        </w:rPr>
        <w:t xml:space="preserve">　　【氏名】　　　　　竹内　祐樹</w:t>
      </w:r>
    </w:p>
    <w:p w14:paraId="037FE965" w14:textId="77777777" w:rsidR="003E4DD2" w:rsidRPr="003E4DD2" w:rsidRDefault="003E4DD2" w:rsidP="003E4DD2">
      <w:pPr>
        <w:rPr>
          <w:rFonts w:hint="eastAsia"/>
          <w:bCs/>
        </w:rPr>
      </w:pPr>
      <w:r w:rsidRPr="003E4DD2">
        <w:rPr>
          <w:rFonts w:hint="eastAsia"/>
          <w:bCs/>
        </w:rPr>
        <w:t>【特許出願人】</w:t>
      </w:r>
    </w:p>
    <w:p w14:paraId="5D29891A" w14:textId="77777777" w:rsidR="003E4DD2" w:rsidRPr="003E4DD2" w:rsidRDefault="003E4DD2" w:rsidP="003E4DD2">
      <w:pPr>
        <w:rPr>
          <w:rFonts w:hint="eastAsia"/>
          <w:bCs/>
        </w:rPr>
      </w:pPr>
      <w:r w:rsidRPr="003E4DD2">
        <w:rPr>
          <w:rFonts w:hint="eastAsia"/>
          <w:bCs/>
        </w:rPr>
        <w:t xml:space="preserve">　　【識別番号】　　　５１７３５５０５１</w:t>
      </w:r>
    </w:p>
    <w:p w14:paraId="1D7D9A3E" w14:textId="77777777" w:rsidR="003E4DD2" w:rsidRPr="003E4DD2" w:rsidRDefault="003E4DD2" w:rsidP="003E4DD2">
      <w:pPr>
        <w:rPr>
          <w:rFonts w:hint="eastAsia"/>
          <w:bCs/>
        </w:rPr>
      </w:pPr>
      <w:r w:rsidRPr="003E4DD2">
        <w:rPr>
          <w:rFonts w:hint="eastAsia"/>
          <w:bCs/>
        </w:rPr>
        <w:t xml:space="preserve">　　【氏名又は名称】　竹内　祐樹</w:t>
      </w:r>
    </w:p>
    <w:p w14:paraId="7692F04C" w14:textId="77777777" w:rsidR="003E4DD2" w:rsidRPr="003E4DD2" w:rsidRDefault="003E4DD2" w:rsidP="003E4DD2">
      <w:pPr>
        <w:rPr>
          <w:rFonts w:hint="eastAsia"/>
          <w:bCs/>
        </w:rPr>
      </w:pPr>
      <w:r w:rsidRPr="003E4DD2">
        <w:rPr>
          <w:rFonts w:hint="eastAsia"/>
          <w:bCs/>
        </w:rPr>
        <w:t>【代理人】</w:t>
      </w:r>
    </w:p>
    <w:p w14:paraId="7E198127" w14:textId="77777777" w:rsidR="003E4DD2" w:rsidRPr="003E4DD2" w:rsidRDefault="003E4DD2" w:rsidP="003E4DD2">
      <w:pPr>
        <w:rPr>
          <w:rFonts w:hint="eastAsia"/>
          <w:bCs/>
        </w:rPr>
      </w:pPr>
      <w:r w:rsidRPr="003E4DD2">
        <w:rPr>
          <w:rFonts w:hint="eastAsia"/>
          <w:bCs/>
        </w:rPr>
        <w:t xml:space="preserve">　　【識別番号】　　　１１０００１５０８</w:t>
      </w:r>
    </w:p>
    <w:p w14:paraId="337CA496" w14:textId="77777777" w:rsidR="003E4DD2" w:rsidRPr="003E4DD2" w:rsidRDefault="003E4DD2" w:rsidP="003E4DD2">
      <w:pPr>
        <w:rPr>
          <w:rFonts w:hint="eastAsia"/>
          <w:bCs/>
        </w:rPr>
      </w:pPr>
      <w:r w:rsidRPr="003E4DD2">
        <w:rPr>
          <w:rFonts w:hint="eastAsia"/>
          <w:bCs/>
        </w:rPr>
        <w:t xml:space="preserve">　　【氏名又は名称】　弁理士法人　津国</w:t>
      </w:r>
    </w:p>
    <w:p w14:paraId="4FC2EC3A" w14:textId="77777777" w:rsidR="003E4DD2" w:rsidRPr="003E4DD2" w:rsidRDefault="003E4DD2" w:rsidP="003E4DD2">
      <w:pPr>
        <w:rPr>
          <w:rFonts w:hint="eastAsia"/>
          <w:bCs/>
        </w:rPr>
      </w:pPr>
      <w:r w:rsidRPr="003E4DD2">
        <w:rPr>
          <w:rFonts w:hint="eastAsia"/>
          <w:bCs/>
        </w:rPr>
        <w:t xml:space="preserve">　　【代表者】　　　　津国　肇</w:t>
      </w:r>
    </w:p>
    <w:p w14:paraId="03ED4FD4" w14:textId="77777777" w:rsidR="003E4DD2" w:rsidRPr="003E4DD2" w:rsidRDefault="003E4DD2" w:rsidP="003E4DD2">
      <w:pPr>
        <w:rPr>
          <w:rFonts w:hint="eastAsia"/>
          <w:bCs/>
        </w:rPr>
      </w:pPr>
      <w:r w:rsidRPr="003E4DD2">
        <w:rPr>
          <w:rFonts w:hint="eastAsia"/>
          <w:bCs/>
        </w:rPr>
        <w:t xml:space="preserve">　　【電話番号】　　　</w:t>
      </w:r>
      <w:r w:rsidRPr="003E4DD2">
        <w:rPr>
          <w:rFonts w:hint="eastAsia"/>
          <w:bCs/>
        </w:rPr>
        <w:t>03(6261)3752</w:t>
      </w:r>
    </w:p>
    <w:p w14:paraId="421C3AED" w14:textId="77777777" w:rsidR="003E4DD2" w:rsidRPr="003E4DD2" w:rsidRDefault="003E4DD2" w:rsidP="003E4DD2">
      <w:pPr>
        <w:rPr>
          <w:rFonts w:hint="eastAsia"/>
          <w:bCs/>
        </w:rPr>
      </w:pPr>
      <w:r w:rsidRPr="003E4DD2">
        <w:rPr>
          <w:rFonts w:hint="eastAsia"/>
          <w:bCs/>
        </w:rPr>
        <w:t>【手数料の表示】</w:t>
      </w:r>
    </w:p>
    <w:p w14:paraId="500D77CE" w14:textId="77777777" w:rsidR="003E4DD2" w:rsidRPr="003E4DD2" w:rsidRDefault="003E4DD2" w:rsidP="003E4DD2">
      <w:pPr>
        <w:rPr>
          <w:rFonts w:hint="eastAsia"/>
          <w:bCs/>
        </w:rPr>
      </w:pPr>
      <w:r w:rsidRPr="003E4DD2">
        <w:rPr>
          <w:rFonts w:hint="eastAsia"/>
          <w:bCs/>
        </w:rPr>
        <w:t xml:space="preserve">　　【振替番号】　　　０００７２９９３</w:t>
      </w:r>
    </w:p>
    <w:p w14:paraId="2FB9EE48" w14:textId="77777777" w:rsidR="003E4DD2" w:rsidRPr="003E4DD2" w:rsidRDefault="003E4DD2" w:rsidP="003E4DD2">
      <w:pPr>
        <w:rPr>
          <w:rFonts w:hint="eastAsia"/>
          <w:bCs/>
        </w:rPr>
      </w:pPr>
      <w:r w:rsidRPr="003E4DD2">
        <w:rPr>
          <w:rFonts w:hint="eastAsia"/>
          <w:bCs/>
        </w:rPr>
        <w:t xml:space="preserve">　　【納付金額】　　　１４０００　</w:t>
      </w:r>
    </w:p>
    <w:p w14:paraId="0AF70ED6" w14:textId="77777777" w:rsidR="003E4DD2" w:rsidRPr="003E4DD2" w:rsidRDefault="003E4DD2" w:rsidP="003E4DD2">
      <w:pPr>
        <w:rPr>
          <w:rFonts w:hint="eastAsia"/>
          <w:bCs/>
        </w:rPr>
      </w:pPr>
      <w:r w:rsidRPr="003E4DD2">
        <w:rPr>
          <w:rFonts w:hint="eastAsia"/>
          <w:bCs/>
        </w:rPr>
        <w:t>【提出物件の目録】</w:t>
      </w:r>
    </w:p>
    <w:p w14:paraId="4300D094" w14:textId="77777777" w:rsidR="003E4DD2" w:rsidRPr="003E4DD2" w:rsidRDefault="003E4DD2" w:rsidP="003E4DD2">
      <w:pPr>
        <w:rPr>
          <w:rFonts w:hint="eastAsia"/>
          <w:bCs/>
        </w:rPr>
      </w:pPr>
      <w:r w:rsidRPr="003E4DD2">
        <w:rPr>
          <w:rFonts w:hint="eastAsia"/>
          <w:bCs/>
        </w:rPr>
        <w:t xml:space="preserve">　　【物件名】　　　　明細書　</w:t>
      </w:r>
      <w:r w:rsidRPr="003E4DD2">
        <w:rPr>
          <w:rFonts w:hint="eastAsia"/>
          <w:bCs/>
        </w:rPr>
        <w:t>1</w:t>
      </w:r>
    </w:p>
    <w:p w14:paraId="114E9762" w14:textId="77777777" w:rsidR="003E4DD2" w:rsidRPr="003E4DD2" w:rsidRDefault="003E4DD2" w:rsidP="003E4DD2">
      <w:pPr>
        <w:rPr>
          <w:rFonts w:hint="eastAsia"/>
          <w:bCs/>
        </w:rPr>
      </w:pPr>
      <w:r w:rsidRPr="003E4DD2">
        <w:rPr>
          <w:rFonts w:hint="eastAsia"/>
          <w:bCs/>
        </w:rPr>
        <w:t xml:space="preserve">　　【物件名】　　　　特許請求の範囲　</w:t>
      </w:r>
      <w:r w:rsidRPr="003E4DD2">
        <w:rPr>
          <w:rFonts w:hint="eastAsia"/>
          <w:bCs/>
        </w:rPr>
        <w:t>1</w:t>
      </w:r>
    </w:p>
    <w:p w14:paraId="0F12475F" w14:textId="77777777" w:rsidR="003E4DD2" w:rsidRPr="003E4DD2" w:rsidRDefault="003E4DD2" w:rsidP="003E4DD2">
      <w:pPr>
        <w:rPr>
          <w:rFonts w:hint="eastAsia"/>
          <w:bCs/>
        </w:rPr>
      </w:pPr>
      <w:r w:rsidRPr="003E4DD2">
        <w:rPr>
          <w:rFonts w:hint="eastAsia"/>
          <w:bCs/>
        </w:rPr>
        <w:t xml:space="preserve">　　【物件名】　　　　要約書　</w:t>
      </w:r>
      <w:r w:rsidRPr="003E4DD2">
        <w:rPr>
          <w:rFonts w:hint="eastAsia"/>
          <w:bCs/>
        </w:rPr>
        <w:t>1</w:t>
      </w:r>
    </w:p>
    <w:p w14:paraId="3EC084B7" w14:textId="4B48C6E7" w:rsidR="003E4DD2" w:rsidRDefault="003E4DD2" w:rsidP="003E4DD2">
      <w:pPr>
        <w:rPr>
          <w:bCs/>
        </w:rPr>
      </w:pPr>
      <w:r w:rsidRPr="003E4DD2">
        <w:rPr>
          <w:rFonts w:hint="eastAsia"/>
          <w:bCs/>
        </w:rPr>
        <w:t xml:space="preserve">　　【物件名】　　　　図面　</w:t>
      </w:r>
      <w:r w:rsidRPr="003E4DD2">
        <w:rPr>
          <w:rFonts w:hint="eastAsia"/>
          <w:bCs/>
        </w:rPr>
        <w:t>1</w:t>
      </w:r>
    </w:p>
    <w:p w14:paraId="43F264A0" w14:textId="77777777" w:rsidR="003E4DD2" w:rsidRDefault="003E4DD2">
      <w:pPr>
        <w:widowControl/>
        <w:jc w:val="left"/>
        <w:rPr>
          <w:bCs/>
        </w:rPr>
      </w:pPr>
      <w:bookmarkStart w:id="0" w:name="_GoBack"/>
      <w:bookmarkEnd w:id="0"/>
      <w:r>
        <w:rPr>
          <w:bCs/>
        </w:rPr>
        <w:br w:type="page"/>
      </w:r>
    </w:p>
    <w:p w14:paraId="6BF0886E" w14:textId="66C23830" w:rsidR="009F08F6" w:rsidRPr="009F08F6" w:rsidRDefault="009F08F6" w:rsidP="009F08F6">
      <w:r w:rsidRPr="009F08F6">
        <w:rPr>
          <w:rFonts w:hint="eastAsia"/>
          <w:bCs/>
        </w:rPr>
        <w:lastRenderedPageBreak/>
        <w:t>【書類名】明細書</w:t>
      </w:r>
    </w:p>
    <w:p w14:paraId="05AECA04" w14:textId="77777777" w:rsidR="009F08F6" w:rsidRPr="009F08F6" w:rsidRDefault="007F1327" w:rsidP="009F08F6">
      <w:r>
        <w:rPr>
          <w:rFonts w:hint="eastAsia"/>
          <w:bCs/>
        </w:rPr>
        <w:t>【発明の名称】セキュリティシステム</w:t>
      </w:r>
    </w:p>
    <w:p w14:paraId="1D88BE37" w14:textId="77777777" w:rsidR="009F08F6" w:rsidRPr="009F08F6" w:rsidRDefault="009F08F6" w:rsidP="009F08F6">
      <w:r w:rsidRPr="009F08F6">
        <w:rPr>
          <w:rFonts w:hint="eastAsia"/>
          <w:bCs/>
        </w:rPr>
        <w:t>【技術分野】</w:t>
      </w:r>
    </w:p>
    <w:p w14:paraId="21F617C1" w14:textId="0409AA0D" w:rsidR="009F08F6" w:rsidRPr="009F08F6" w:rsidRDefault="00691085" w:rsidP="009F08F6">
      <w:r>
        <w:rPr>
          <w:rFonts w:hint="eastAsia"/>
        </w:rPr>
        <w:t>【０００１】</w:t>
      </w:r>
    </w:p>
    <w:p w14:paraId="78F9FD6F" w14:textId="77777777" w:rsidR="001E1B11" w:rsidRPr="009F08F6" w:rsidRDefault="009F08F6" w:rsidP="009F08F6">
      <w:pPr>
        <w:rPr>
          <w:bCs/>
        </w:rPr>
      </w:pPr>
      <w:r w:rsidRPr="009F08F6">
        <w:rPr>
          <w:rFonts w:hint="eastAsia"/>
          <w:bCs/>
        </w:rPr>
        <w:t xml:space="preserve">　本発明は、</w:t>
      </w:r>
      <w:r w:rsidR="001E1B11">
        <w:rPr>
          <w:rFonts w:hint="eastAsia"/>
          <w:bCs/>
        </w:rPr>
        <w:t>例えば、金庫、保管庫、住居、装置など</w:t>
      </w:r>
      <w:r w:rsidR="00421A12">
        <w:rPr>
          <w:rFonts w:hint="eastAsia"/>
          <w:bCs/>
        </w:rPr>
        <w:t>に対する不正なアクセス</w:t>
      </w:r>
      <w:r w:rsidR="004E64CE">
        <w:rPr>
          <w:rFonts w:hint="eastAsia"/>
          <w:bCs/>
        </w:rPr>
        <w:t>や解錠</w:t>
      </w:r>
      <w:r w:rsidR="00421A12">
        <w:rPr>
          <w:rFonts w:hint="eastAsia"/>
          <w:bCs/>
        </w:rPr>
        <w:t>を防止するためのセキュリティシステムに関する。</w:t>
      </w:r>
    </w:p>
    <w:p w14:paraId="297C7F9D" w14:textId="77777777" w:rsidR="009F08F6" w:rsidRPr="009F08F6" w:rsidRDefault="009F08F6" w:rsidP="009F08F6">
      <w:r w:rsidRPr="009F08F6">
        <w:rPr>
          <w:rFonts w:hint="eastAsia"/>
          <w:bCs/>
        </w:rPr>
        <w:t>【背景技術】</w:t>
      </w:r>
    </w:p>
    <w:p w14:paraId="28388048" w14:textId="3DEFD78C" w:rsidR="009F08F6" w:rsidRPr="009F08F6" w:rsidRDefault="00691085" w:rsidP="009F08F6">
      <w:r>
        <w:rPr>
          <w:rFonts w:hint="eastAsia"/>
        </w:rPr>
        <w:t>【０００２】</w:t>
      </w:r>
    </w:p>
    <w:p w14:paraId="1A9E0042" w14:textId="77777777" w:rsidR="004E64CE" w:rsidRDefault="009F08F6" w:rsidP="009F08F6">
      <w:pPr>
        <w:rPr>
          <w:bCs/>
        </w:rPr>
      </w:pPr>
      <w:r w:rsidRPr="009F08F6">
        <w:rPr>
          <w:rFonts w:hint="eastAsia"/>
          <w:bCs/>
        </w:rPr>
        <w:t xml:space="preserve">　従来、</w:t>
      </w:r>
      <w:r w:rsidR="005E569A">
        <w:rPr>
          <w:rFonts w:hint="eastAsia"/>
          <w:bCs/>
        </w:rPr>
        <w:t>指紋、</w:t>
      </w:r>
      <w:r w:rsidR="004E64CE">
        <w:rPr>
          <w:rFonts w:hint="eastAsia"/>
          <w:bCs/>
        </w:rPr>
        <w:t>指</w:t>
      </w:r>
      <w:r w:rsidR="005E569A">
        <w:rPr>
          <w:rFonts w:hint="eastAsia"/>
          <w:bCs/>
        </w:rPr>
        <w:t>静脈</w:t>
      </w:r>
      <w:r w:rsidR="004E64CE">
        <w:rPr>
          <w:rFonts w:hint="eastAsia"/>
          <w:bCs/>
        </w:rPr>
        <w:t>、顔、虹彩</w:t>
      </w:r>
      <w:r w:rsidR="005E569A">
        <w:rPr>
          <w:rFonts w:hint="eastAsia"/>
          <w:bCs/>
        </w:rPr>
        <w:t>などの生体情報に基づ</w:t>
      </w:r>
      <w:r w:rsidR="004E64CE">
        <w:rPr>
          <w:rFonts w:hint="eastAsia"/>
          <w:bCs/>
        </w:rPr>
        <w:t>く生体認証</w:t>
      </w:r>
      <w:r w:rsidR="00B643AC">
        <w:rPr>
          <w:rFonts w:hint="eastAsia"/>
          <w:bCs/>
        </w:rPr>
        <w:t>技術</w:t>
      </w:r>
      <w:r w:rsidR="004E64CE">
        <w:rPr>
          <w:rFonts w:hint="eastAsia"/>
          <w:bCs/>
        </w:rPr>
        <w:t>が知られている。例えば、このような個人に固有の生体認証を金庫など</w:t>
      </w:r>
      <w:r w:rsidR="00DD3727">
        <w:rPr>
          <w:rFonts w:hint="eastAsia"/>
          <w:bCs/>
        </w:rPr>
        <w:t>の</w:t>
      </w:r>
      <w:r w:rsidR="00B643AC">
        <w:rPr>
          <w:rFonts w:hint="eastAsia"/>
          <w:bCs/>
        </w:rPr>
        <w:t>解錠条件</w:t>
      </w:r>
      <w:r w:rsidR="00DD3727">
        <w:rPr>
          <w:rFonts w:hint="eastAsia"/>
          <w:bCs/>
        </w:rPr>
        <w:t>に加える</w:t>
      </w:r>
      <w:r w:rsidR="004E64CE">
        <w:rPr>
          <w:rFonts w:hint="eastAsia"/>
          <w:bCs/>
        </w:rPr>
        <w:t>ことにより、</w:t>
      </w:r>
      <w:r w:rsidR="00B643AC">
        <w:rPr>
          <w:rFonts w:hint="eastAsia"/>
          <w:bCs/>
        </w:rPr>
        <w:t>例えば</w:t>
      </w:r>
      <w:r w:rsidR="00DD3727">
        <w:rPr>
          <w:rFonts w:hint="eastAsia"/>
          <w:bCs/>
        </w:rPr>
        <w:t>なりすまし</w:t>
      </w:r>
      <w:r w:rsidR="004E64CE">
        <w:rPr>
          <w:rFonts w:hint="eastAsia"/>
          <w:bCs/>
        </w:rPr>
        <w:t>による不正な解錠を</w:t>
      </w:r>
      <w:r w:rsidR="00DD3727">
        <w:rPr>
          <w:rFonts w:hint="eastAsia"/>
          <w:bCs/>
        </w:rPr>
        <w:t>効果的に防止することができる。</w:t>
      </w:r>
    </w:p>
    <w:p w14:paraId="3A7C9CFF" w14:textId="77777777" w:rsidR="009F08F6" w:rsidRPr="009F08F6" w:rsidRDefault="009F08F6" w:rsidP="009F08F6">
      <w:r w:rsidRPr="009F08F6">
        <w:rPr>
          <w:rFonts w:hint="eastAsia"/>
          <w:bCs/>
        </w:rPr>
        <w:t>【発明の概要】</w:t>
      </w:r>
    </w:p>
    <w:p w14:paraId="599FC53E" w14:textId="77777777" w:rsidR="009F08F6" w:rsidRPr="009F08F6" w:rsidRDefault="009F08F6" w:rsidP="009F08F6">
      <w:r w:rsidRPr="009F08F6">
        <w:rPr>
          <w:rFonts w:hint="eastAsia"/>
          <w:bCs/>
        </w:rPr>
        <w:t>【発明が解決しようとする課題】</w:t>
      </w:r>
    </w:p>
    <w:p w14:paraId="615EB6DC" w14:textId="1833CBDC" w:rsidR="00DD3727" w:rsidRDefault="00691085" w:rsidP="009F08F6">
      <w:r>
        <w:rPr>
          <w:rFonts w:hint="eastAsia"/>
        </w:rPr>
        <w:t>【０００３】</w:t>
      </w:r>
    </w:p>
    <w:p w14:paraId="0999FFE0" w14:textId="7E125687" w:rsidR="009F08F6" w:rsidRDefault="00DD3727" w:rsidP="009F08F6">
      <w:r>
        <w:rPr>
          <w:rFonts w:hint="eastAsia"/>
        </w:rPr>
        <w:t xml:space="preserve">　しかし、このような</w:t>
      </w:r>
      <w:r w:rsidR="00B643AC">
        <w:rPr>
          <w:rFonts w:hint="eastAsia"/>
        </w:rPr>
        <w:t>生体認証などを加えた</w:t>
      </w:r>
      <w:r w:rsidR="00C97330">
        <w:rPr>
          <w:rFonts w:hint="eastAsia"/>
        </w:rPr>
        <w:t>多段階セキュリティ</w:t>
      </w:r>
      <w:r w:rsidR="00B643AC">
        <w:rPr>
          <w:rFonts w:hint="eastAsia"/>
        </w:rPr>
        <w:t>の</w:t>
      </w:r>
      <w:r w:rsidR="00C97330">
        <w:rPr>
          <w:rFonts w:hint="eastAsia"/>
        </w:rPr>
        <w:t>システム</w:t>
      </w:r>
      <w:r w:rsidR="0043741A">
        <w:rPr>
          <w:rFonts w:hint="eastAsia"/>
        </w:rPr>
        <w:t>においても、</w:t>
      </w:r>
      <w:r w:rsidR="00B643AC">
        <w:rPr>
          <w:rFonts w:hint="eastAsia"/>
        </w:rPr>
        <w:t>例えば</w:t>
      </w:r>
      <w:r w:rsidR="0043741A">
        <w:rPr>
          <w:rFonts w:hint="eastAsia"/>
        </w:rPr>
        <w:t>確信犯的に行われる不正アクセスや、他人に脅迫されて行われる犯行に対しては安全性において脆弱な場合もあ</w:t>
      </w:r>
      <w:r w:rsidR="00830EA1">
        <w:rPr>
          <w:rFonts w:hint="eastAsia"/>
        </w:rPr>
        <w:t>り、防ぎきれない場合もある</w:t>
      </w:r>
      <w:r w:rsidR="0043741A">
        <w:rPr>
          <w:rFonts w:hint="eastAsia"/>
        </w:rPr>
        <w:t>。</w:t>
      </w:r>
    </w:p>
    <w:p w14:paraId="73F9E1B4" w14:textId="76DAA2FD" w:rsidR="009F08F6" w:rsidRPr="009F08F6" w:rsidRDefault="00691085" w:rsidP="009F08F6">
      <w:pPr>
        <w:rPr>
          <w:bCs/>
        </w:rPr>
      </w:pPr>
      <w:r>
        <w:rPr>
          <w:rFonts w:hint="eastAsia"/>
          <w:bCs/>
        </w:rPr>
        <w:t>【０００４】</w:t>
      </w:r>
    </w:p>
    <w:p w14:paraId="5454B279" w14:textId="77777777" w:rsidR="009F08F6" w:rsidRPr="009F08F6" w:rsidRDefault="009F08F6" w:rsidP="009F08F6">
      <w:pPr>
        <w:rPr>
          <w:bCs/>
        </w:rPr>
      </w:pPr>
      <w:r w:rsidRPr="009F08F6">
        <w:rPr>
          <w:rFonts w:hint="eastAsia"/>
          <w:bCs/>
        </w:rPr>
        <w:t xml:space="preserve">　</w:t>
      </w:r>
      <w:r w:rsidR="0043741A">
        <w:rPr>
          <w:rFonts w:hint="eastAsia"/>
          <w:bCs/>
        </w:rPr>
        <w:t>そこで、</w:t>
      </w:r>
      <w:r w:rsidRPr="009F08F6">
        <w:rPr>
          <w:rFonts w:hint="eastAsia"/>
          <w:bCs/>
        </w:rPr>
        <w:t>本発明は、</w:t>
      </w:r>
      <w:r w:rsidR="007625BD">
        <w:rPr>
          <w:rFonts w:hint="eastAsia"/>
          <w:bCs/>
        </w:rPr>
        <w:t>対象の</w:t>
      </w:r>
      <w:r w:rsidR="007625BD" w:rsidRPr="007625BD">
        <w:rPr>
          <w:rFonts w:hint="eastAsia"/>
          <w:bCs/>
        </w:rPr>
        <w:t>保護</w:t>
      </w:r>
      <w:r w:rsidR="007625BD">
        <w:rPr>
          <w:rFonts w:hint="eastAsia"/>
          <w:bCs/>
        </w:rPr>
        <w:t>解除の条件にアクセス者のバイタルデータを加えることで、従来よりも保護の安全性を高めることができるセキュリティシステムを</w:t>
      </w:r>
      <w:r w:rsidRPr="009F08F6">
        <w:rPr>
          <w:rFonts w:hint="eastAsia"/>
          <w:bCs/>
        </w:rPr>
        <w:t>提供することを目的としている。</w:t>
      </w:r>
    </w:p>
    <w:p w14:paraId="504F9E01" w14:textId="77777777" w:rsidR="009F08F6" w:rsidRPr="009F08F6" w:rsidRDefault="009F08F6" w:rsidP="009F08F6">
      <w:r w:rsidRPr="009F08F6">
        <w:rPr>
          <w:rFonts w:hint="eastAsia"/>
          <w:bCs/>
        </w:rPr>
        <w:t>【課題を解決するための手段】</w:t>
      </w:r>
    </w:p>
    <w:p w14:paraId="196D623C" w14:textId="225357F2" w:rsidR="009F08F6" w:rsidRPr="009F08F6" w:rsidRDefault="00691085" w:rsidP="009F08F6">
      <w:r>
        <w:rPr>
          <w:rFonts w:hint="eastAsia"/>
        </w:rPr>
        <w:t>【０００５】</w:t>
      </w:r>
    </w:p>
    <w:p w14:paraId="5C859210" w14:textId="1AFCFFBB" w:rsidR="00A07126" w:rsidRDefault="009F08F6" w:rsidP="00A07126">
      <w:pPr>
        <w:rPr>
          <w:bCs/>
        </w:rPr>
      </w:pPr>
      <w:bookmarkStart w:id="1" w:name="OLE_LINK30"/>
      <w:bookmarkStart w:id="2" w:name="OLE_LINK31"/>
      <w:bookmarkStart w:id="3" w:name="OLE_LINK32"/>
      <w:bookmarkStart w:id="4" w:name="OLE_LINK33"/>
      <w:bookmarkStart w:id="5" w:name="OLE_LINK34"/>
      <w:bookmarkStart w:id="6" w:name="OLE_LINK35"/>
      <w:r w:rsidRPr="009F08F6">
        <w:rPr>
          <w:rFonts w:hint="eastAsia"/>
          <w:bCs/>
        </w:rPr>
        <w:t xml:space="preserve">　上述した課題を解決するため、本発明は、</w:t>
      </w:r>
      <w:bookmarkEnd w:id="1"/>
      <w:bookmarkEnd w:id="2"/>
      <w:bookmarkEnd w:id="3"/>
      <w:bookmarkEnd w:id="4"/>
      <w:bookmarkEnd w:id="5"/>
      <w:bookmarkEnd w:id="6"/>
      <w:r w:rsidR="00A07126" w:rsidRPr="00A07126">
        <w:rPr>
          <w:rFonts w:hint="eastAsia"/>
          <w:bCs/>
        </w:rPr>
        <w:t>外部からのアクセスから対象を保護する保護手段と、その保護の解除を行う解除手段とを備えたセキュリティシステムであって、人間のバイタル値を測定するバイタルメータと、前記対象へのアクセスが許可された特定のユーザのバイタル基準値を記憶するメモリとを備え、前記バイタルメータによって測定されたバイタル値と前記メモリに記憶されている前記バイタル基準値との間の差が所定範囲を超える場合に、保護された前記対象の保護の解除を規制する保護解除規制手段を更に備えた、セキュリティシステム</w:t>
      </w:r>
      <w:r w:rsidR="00A07126">
        <w:rPr>
          <w:rFonts w:hint="eastAsia"/>
          <w:bCs/>
        </w:rPr>
        <w:t>である。</w:t>
      </w:r>
    </w:p>
    <w:p w14:paraId="2BE8845C" w14:textId="26535FD1" w:rsidR="00A07126" w:rsidRDefault="00691085" w:rsidP="00A07126">
      <w:pPr>
        <w:rPr>
          <w:bCs/>
        </w:rPr>
      </w:pPr>
      <w:r>
        <w:rPr>
          <w:rFonts w:hint="eastAsia"/>
          <w:bCs/>
        </w:rPr>
        <w:t>【０００６】</w:t>
      </w:r>
    </w:p>
    <w:p w14:paraId="415CC317" w14:textId="77777777" w:rsidR="00A07126" w:rsidRDefault="00A07126" w:rsidP="00A07126">
      <w:pPr>
        <w:rPr>
          <w:bCs/>
        </w:rPr>
      </w:pPr>
      <w:r>
        <w:rPr>
          <w:rFonts w:hint="eastAsia"/>
          <w:bCs/>
        </w:rPr>
        <w:t xml:space="preserve">　</w:t>
      </w:r>
      <w:r w:rsidRPr="00A07126">
        <w:rPr>
          <w:rFonts w:hint="eastAsia"/>
          <w:bCs/>
        </w:rPr>
        <w:t>セキュリティシステム</w:t>
      </w:r>
      <w:r>
        <w:rPr>
          <w:rFonts w:hint="eastAsia"/>
          <w:bCs/>
        </w:rPr>
        <w:t>は、</w:t>
      </w:r>
      <w:r w:rsidRPr="00A07126">
        <w:rPr>
          <w:rFonts w:hint="eastAsia"/>
          <w:bCs/>
        </w:rPr>
        <w:t>前記バイタルメータがそれぞれ異なる種別のバイタル値を測定するため複数備えられ、前記保護の解除を規制する判断のための前記差が、複数の前記バイタルメータによって測定されたそれぞれのバイタル値と、対応するそれぞれのバイタル基準値との間の偏差の総和である</w:t>
      </w:r>
      <w:r>
        <w:rPr>
          <w:rFonts w:hint="eastAsia"/>
          <w:bCs/>
        </w:rPr>
        <w:t>ことが好ましい。</w:t>
      </w:r>
    </w:p>
    <w:p w14:paraId="26B4FF98" w14:textId="0DA0AD58" w:rsidR="00A07126" w:rsidRDefault="00691085" w:rsidP="00A07126">
      <w:pPr>
        <w:rPr>
          <w:bCs/>
        </w:rPr>
      </w:pPr>
      <w:r>
        <w:rPr>
          <w:rFonts w:hint="eastAsia"/>
          <w:bCs/>
        </w:rPr>
        <w:t>【０００７】</w:t>
      </w:r>
    </w:p>
    <w:p w14:paraId="33B8D697" w14:textId="77777777" w:rsidR="00381B3C" w:rsidRDefault="00A07126" w:rsidP="00A07126">
      <w:pPr>
        <w:rPr>
          <w:bCs/>
        </w:rPr>
      </w:pPr>
      <w:r>
        <w:rPr>
          <w:rFonts w:hint="eastAsia"/>
          <w:bCs/>
        </w:rPr>
        <w:t xml:space="preserve">　また、</w:t>
      </w:r>
      <w:r w:rsidR="00381B3C">
        <w:rPr>
          <w:rFonts w:hint="eastAsia"/>
          <w:bCs/>
        </w:rPr>
        <w:t>セキュリティシステムは、</w:t>
      </w:r>
      <w:r w:rsidRPr="00A07126">
        <w:rPr>
          <w:rFonts w:hint="eastAsia"/>
          <w:bCs/>
        </w:rPr>
        <w:t>前記保護の解除を規制する判断のための前記偏差が、正規化された偏差である</w:t>
      </w:r>
      <w:r w:rsidR="00381B3C">
        <w:rPr>
          <w:rFonts w:hint="eastAsia"/>
          <w:bCs/>
        </w:rPr>
        <w:t>ことが好ましい。</w:t>
      </w:r>
    </w:p>
    <w:p w14:paraId="333D6260" w14:textId="33291B4B" w:rsidR="00381B3C" w:rsidRDefault="00691085" w:rsidP="00381B3C">
      <w:pPr>
        <w:rPr>
          <w:bCs/>
        </w:rPr>
      </w:pPr>
      <w:r>
        <w:rPr>
          <w:rFonts w:hint="eastAsia"/>
          <w:bCs/>
        </w:rPr>
        <w:t>【０００８】</w:t>
      </w:r>
    </w:p>
    <w:p w14:paraId="2CF62C1B" w14:textId="441F6136" w:rsidR="00381B3C" w:rsidRDefault="00381B3C" w:rsidP="00A07126">
      <w:pPr>
        <w:rPr>
          <w:bCs/>
        </w:rPr>
      </w:pPr>
      <w:r>
        <w:rPr>
          <w:rFonts w:hint="eastAsia"/>
          <w:bCs/>
        </w:rPr>
        <w:lastRenderedPageBreak/>
        <w:t xml:space="preserve">　また、セキュリティシステムは、</w:t>
      </w:r>
      <w:r w:rsidR="007665C0">
        <w:rPr>
          <w:rFonts w:hint="eastAsia"/>
          <w:bCs/>
        </w:rPr>
        <w:t>前記</w:t>
      </w:r>
      <w:r w:rsidR="007665C0" w:rsidRPr="00A07126">
        <w:rPr>
          <w:rFonts w:hint="eastAsia"/>
          <w:bCs/>
        </w:rPr>
        <w:t>保護解除規制手段が前記対象の保護の解除を規制したときそれを外部に通報する通報手段を更に備えた</w:t>
      </w:r>
      <w:r w:rsidR="007665C0">
        <w:rPr>
          <w:rFonts w:hint="eastAsia"/>
          <w:bCs/>
        </w:rPr>
        <w:t>ものであることが好ましい。</w:t>
      </w:r>
    </w:p>
    <w:p w14:paraId="42767259" w14:textId="2AF79F23" w:rsidR="00381B3C" w:rsidRDefault="00691085" w:rsidP="00381B3C">
      <w:pPr>
        <w:rPr>
          <w:bCs/>
        </w:rPr>
      </w:pPr>
      <w:r>
        <w:rPr>
          <w:rFonts w:hint="eastAsia"/>
          <w:bCs/>
        </w:rPr>
        <w:t>【０００９】</w:t>
      </w:r>
    </w:p>
    <w:p w14:paraId="50060641" w14:textId="22A0A98D" w:rsidR="00381B3C" w:rsidRDefault="00381B3C" w:rsidP="00A07126">
      <w:pPr>
        <w:rPr>
          <w:bCs/>
        </w:rPr>
      </w:pPr>
      <w:r>
        <w:rPr>
          <w:rFonts w:hint="eastAsia"/>
          <w:bCs/>
        </w:rPr>
        <w:t xml:space="preserve">　また、セキュリティシステムは、</w:t>
      </w:r>
      <w:r w:rsidR="007665C0" w:rsidRPr="00A07126">
        <w:rPr>
          <w:rFonts w:hint="eastAsia"/>
          <w:bCs/>
        </w:rPr>
        <w:t>前記バイタルメータが、人間の心拍数、呼吸数、体温、血圧、皮膚電気反応、眼振、酸素飽和度、血糖値又は心電波の少なくとも何れかのバイタル値を計測する</w:t>
      </w:r>
      <w:r w:rsidR="007665C0">
        <w:rPr>
          <w:rFonts w:hint="eastAsia"/>
          <w:bCs/>
        </w:rPr>
        <w:t>ことが好ましい。</w:t>
      </w:r>
    </w:p>
    <w:p w14:paraId="013948EE" w14:textId="4C983954" w:rsidR="00381B3C" w:rsidRDefault="00691085" w:rsidP="00381B3C">
      <w:pPr>
        <w:rPr>
          <w:bCs/>
        </w:rPr>
      </w:pPr>
      <w:r>
        <w:rPr>
          <w:rFonts w:hint="eastAsia"/>
          <w:bCs/>
        </w:rPr>
        <w:t>【００１０】</w:t>
      </w:r>
    </w:p>
    <w:p w14:paraId="0DAF7A2D" w14:textId="6C453C1E" w:rsidR="00381B3C" w:rsidRDefault="00381B3C" w:rsidP="00381B3C">
      <w:pPr>
        <w:rPr>
          <w:bCs/>
        </w:rPr>
      </w:pPr>
      <w:r>
        <w:rPr>
          <w:rFonts w:hint="eastAsia"/>
          <w:bCs/>
        </w:rPr>
        <w:t xml:space="preserve">　また、セキュリティシステムは、</w:t>
      </w:r>
      <w:r w:rsidR="007665C0" w:rsidRPr="00A07126">
        <w:rPr>
          <w:rFonts w:hint="eastAsia"/>
          <w:bCs/>
        </w:rPr>
        <w:t>前記複数のバイタルメータが、人間の心拍数、呼吸数、体温、血圧、皮膚電気反応、眼振、酸素飽和度、血糖値及び心電波から選択される２つ以上の種別のバイタル値を計測する</w:t>
      </w:r>
      <w:r w:rsidR="007665C0">
        <w:rPr>
          <w:rFonts w:hint="eastAsia"/>
          <w:bCs/>
        </w:rPr>
        <w:t>ものであってもよい。</w:t>
      </w:r>
    </w:p>
    <w:p w14:paraId="2E2DD9C3" w14:textId="478EDA5A" w:rsidR="007665C0" w:rsidRDefault="00691085" w:rsidP="007665C0">
      <w:pPr>
        <w:rPr>
          <w:bCs/>
        </w:rPr>
      </w:pPr>
      <w:r>
        <w:rPr>
          <w:rFonts w:hint="eastAsia"/>
          <w:bCs/>
        </w:rPr>
        <w:t>【００１１】</w:t>
      </w:r>
    </w:p>
    <w:p w14:paraId="764442B4" w14:textId="77777777" w:rsidR="007665C0" w:rsidRDefault="007665C0" w:rsidP="00A07126">
      <w:pPr>
        <w:rPr>
          <w:bCs/>
        </w:rPr>
      </w:pPr>
      <w:r>
        <w:rPr>
          <w:rFonts w:hint="eastAsia"/>
          <w:bCs/>
        </w:rPr>
        <w:t xml:space="preserve">　また、セキュリティシステムは、</w:t>
      </w:r>
      <w:r w:rsidR="00A07126" w:rsidRPr="00A07126">
        <w:rPr>
          <w:rFonts w:hint="eastAsia"/>
          <w:bCs/>
        </w:rPr>
        <w:t>保護される前記対象が、金庫、金庫室、保管庫、住居、装置、乗物、コンピュータシステム又はネットワークシステムである</w:t>
      </w:r>
      <w:r>
        <w:rPr>
          <w:rFonts w:hint="eastAsia"/>
          <w:bCs/>
        </w:rPr>
        <w:t>ことが好ましい。</w:t>
      </w:r>
    </w:p>
    <w:p w14:paraId="588EB6A3" w14:textId="25E5A039" w:rsidR="007665C0" w:rsidRDefault="00691085" w:rsidP="007665C0">
      <w:pPr>
        <w:rPr>
          <w:bCs/>
        </w:rPr>
      </w:pPr>
      <w:r>
        <w:rPr>
          <w:rFonts w:hint="eastAsia"/>
          <w:bCs/>
        </w:rPr>
        <w:t>【００１２】</w:t>
      </w:r>
    </w:p>
    <w:p w14:paraId="284FA045" w14:textId="77777777" w:rsidR="007665C0" w:rsidRDefault="007665C0" w:rsidP="00A07126">
      <w:pPr>
        <w:rPr>
          <w:bCs/>
        </w:rPr>
      </w:pPr>
      <w:r>
        <w:rPr>
          <w:rFonts w:hint="eastAsia"/>
          <w:bCs/>
        </w:rPr>
        <w:t xml:space="preserve">　また、セキュリティシステムは、</w:t>
      </w:r>
      <w:r w:rsidR="00A07126" w:rsidRPr="00A07126">
        <w:rPr>
          <w:rFonts w:hint="eastAsia"/>
          <w:bCs/>
        </w:rPr>
        <w:t>保護される前記対象が、電子記憶媒体に記憶された電子データであ</w:t>
      </w:r>
      <w:r>
        <w:rPr>
          <w:rFonts w:hint="eastAsia"/>
          <w:bCs/>
        </w:rPr>
        <w:t>ってもよい。</w:t>
      </w:r>
    </w:p>
    <w:p w14:paraId="437396D4" w14:textId="449A5E04" w:rsidR="007665C0" w:rsidRDefault="00691085" w:rsidP="007665C0">
      <w:pPr>
        <w:rPr>
          <w:bCs/>
        </w:rPr>
      </w:pPr>
      <w:r>
        <w:rPr>
          <w:rFonts w:hint="eastAsia"/>
          <w:bCs/>
        </w:rPr>
        <w:t>【００１３】</w:t>
      </w:r>
    </w:p>
    <w:p w14:paraId="2A81E6F9" w14:textId="77777777" w:rsidR="007665C0" w:rsidRDefault="007665C0" w:rsidP="00A07126">
      <w:pPr>
        <w:rPr>
          <w:bCs/>
        </w:rPr>
      </w:pPr>
      <w:r>
        <w:rPr>
          <w:rFonts w:hint="eastAsia"/>
          <w:bCs/>
        </w:rPr>
        <w:t xml:space="preserve">　また、セキュリティシステムは、</w:t>
      </w:r>
      <w:r w:rsidR="00A07126" w:rsidRPr="00A07126">
        <w:rPr>
          <w:rFonts w:hint="eastAsia"/>
          <w:bCs/>
        </w:rPr>
        <w:t>保護される前記対象が、コンピュータ処理の作動で</w:t>
      </w:r>
      <w:r>
        <w:rPr>
          <w:rFonts w:hint="eastAsia"/>
          <w:bCs/>
        </w:rPr>
        <w:t>あってもよい。</w:t>
      </w:r>
    </w:p>
    <w:p w14:paraId="3F647C54" w14:textId="676F83D8" w:rsidR="007665C0" w:rsidRDefault="00691085" w:rsidP="007665C0">
      <w:pPr>
        <w:rPr>
          <w:bCs/>
        </w:rPr>
      </w:pPr>
      <w:r>
        <w:rPr>
          <w:rFonts w:hint="eastAsia"/>
          <w:bCs/>
        </w:rPr>
        <w:t>【００１４】</w:t>
      </w:r>
    </w:p>
    <w:p w14:paraId="70F5A3AC" w14:textId="78A4A9B5" w:rsidR="00A07126" w:rsidRDefault="007665C0" w:rsidP="00A07126">
      <w:pPr>
        <w:rPr>
          <w:bCs/>
        </w:rPr>
      </w:pPr>
      <w:r>
        <w:rPr>
          <w:rFonts w:hint="eastAsia"/>
          <w:bCs/>
        </w:rPr>
        <w:t xml:space="preserve">　また、本発明は、</w:t>
      </w:r>
      <w:r w:rsidR="00A07126" w:rsidRPr="00A07126">
        <w:rPr>
          <w:rFonts w:hint="eastAsia"/>
          <w:bCs/>
        </w:rPr>
        <w:t>外部からのアクセスから対象を保護する保護手段と、その保護の解除を行う解除手段と、人間のバイタル値を測定するバイタルメータと、メモリとを備えたセキュリティシステムにおける、前記対象を保護する方法であって、保護される前記対象へのアクセスが許可された特定のユーザからバイタルデータを取得すること、取得した前記バイタルデータに基づいて当該ユーザのバイタル基準値を決定すること、決定された前記バイタル基準値を前記メモリに記憶すること、前記対象にアクセスしようとする者から前記バイタルメータによってバイタル値を測定すること、前記バイタルメータによって測定されたバイタル値と前記メモリに記憶された前記バイタル基準値との間の差を演算すること、及び前記差が所定範囲を超える場合に、前記解除手段が前記対象の保護の解除を規制することを含む、方法</w:t>
      </w:r>
      <w:r>
        <w:rPr>
          <w:rFonts w:hint="eastAsia"/>
          <w:bCs/>
        </w:rPr>
        <w:t>である</w:t>
      </w:r>
      <w:r w:rsidR="00A07126" w:rsidRPr="00A07126">
        <w:rPr>
          <w:rFonts w:hint="eastAsia"/>
          <w:bCs/>
        </w:rPr>
        <w:t>。</w:t>
      </w:r>
    </w:p>
    <w:p w14:paraId="0E474641" w14:textId="7A204417" w:rsidR="007665C0" w:rsidRDefault="00691085" w:rsidP="00A07126">
      <w:pPr>
        <w:rPr>
          <w:bCs/>
        </w:rPr>
      </w:pPr>
      <w:r>
        <w:rPr>
          <w:rFonts w:hint="eastAsia"/>
          <w:bCs/>
        </w:rPr>
        <w:t>【００１５】</w:t>
      </w:r>
    </w:p>
    <w:p w14:paraId="01664380" w14:textId="0CD8EA64" w:rsidR="00954157" w:rsidRPr="009F08F6" w:rsidRDefault="007665C0" w:rsidP="00A07126">
      <w:pPr>
        <w:rPr>
          <w:bCs/>
        </w:rPr>
      </w:pPr>
      <w:r>
        <w:rPr>
          <w:rFonts w:hint="eastAsia"/>
          <w:bCs/>
        </w:rPr>
        <w:t xml:space="preserve">　また、本発明は、</w:t>
      </w:r>
      <w:r w:rsidR="00A07126" w:rsidRPr="00A07126">
        <w:rPr>
          <w:rFonts w:hint="eastAsia"/>
          <w:bCs/>
        </w:rPr>
        <w:t>外部からのアクセスから対象を保護する保護手段と、その保護の解除を行う解除手段と、人間のバイタル値を測定するバイタルメータと、メモリとを備えたセキュリティシステムにおける、前記対象を保護する方法であって、保護される前記対象へのアクセスが許可された特定のユーザからバイタルデータを取得すること、取得した前記バイタルデータに基づいて当該ユーザのバイタル基準値を決定すること、決定された前記バイタル基準値を前記メモリに記憶すること、前記対象にアクセスしようとする者から前記バイタルメータによってバイタル値を測定すること、前記バイタルメータによって測定されたバイタル値と前記メモリに記憶された前記バイタル基準値との間の差を演算するこ</w:t>
      </w:r>
      <w:r w:rsidR="00A07126" w:rsidRPr="00A07126">
        <w:rPr>
          <w:rFonts w:hint="eastAsia"/>
          <w:bCs/>
        </w:rPr>
        <w:lastRenderedPageBreak/>
        <w:t>と、及び前記差が所定範囲を超える場合に、これを外部に通知することを含む、方法</w:t>
      </w:r>
      <w:r>
        <w:rPr>
          <w:rFonts w:hint="eastAsia"/>
          <w:bCs/>
        </w:rPr>
        <w:t>である</w:t>
      </w:r>
      <w:r w:rsidR="00A07126" w:rsidRPr="00A07126">
        <w:rPr>
          <w:rFonts w:hint="eastAsia"/>
          <w:bCs/>
        </w:rPr>
        <w:t>。</w:t>
      </w:r>
    </w:p>
    <w:p w14:paraId="47F71498" w14:textId="77777777" w:rsidR="009F08F6" w:rsidRPr="009F08F6" w:rsidRDefault="009F08F6" w:rsidP="009F08F6">
      <w:pPr>
        <w:rPr>
          <w:bCs/>
        </w:rPr>
      </w:pPr>
      <w:r w:rsidRPr="009F08F6">
        <w:rPr>
          <w:rFonts w:hint="eastAsia"/>
          <w:bCs/>
        </w:rPr>
        <w:t>【発明の効果】</w:t>
      </w:r>
    </w:p>
    <w:p w14:paraId="6CDDF491" w14:textId="509164B7" w:rsidR="009F08F6" w:rsidRPr="009F08F6" w:rsidRDefault="00691085" w:rsidP="009F08F6">
      <w:pPr>
        <w:rPr>
          <w:bCs/>
        </w:rPr>
      </w:pPr>
      <w:r>
        <w:rPr>
          <w:rFonts w:hint="eastAsia"/>
          <w:bCs/>
        </w:rPr>
        <w:t>【００１６】</w:t>
      </w:r>
    </w:p>
    <w:p w14:paraId="19FC475A" w14:textId="77777777" w:rsidR="009F08F6" w:rsidRDefault="00954157" w:rsidP="009F08F6">
      <w:pPr>
        <w:rPr>
          <w:bCs/>
        </w:rPr>
      </w:pPr>
      <w:r>
        <w:rPr>
          <w:rFonts w:hint="eastAsia"/>
          <w:bCs/>
        </w:rPr>
        <w:t xml:space="preserve">　</w:t>
      </w:r>
      <w:r w:rsidRPr="009F08F6">
        <w:rPr>
          <w:rFonts w:hint="eastAsia"/>
          <w:bCs/>
        </w:rPr>
        <w:t>本発明</w:t>
      </w:r>
      <w:r>
        <w:rPr>
          <w:rFonts w:hint="eastAsia"/>
          <w:bCs/>
        </w:rPr>
        <w:t>のセキュリティシステムによれば、対象の</w:t>
      </w:r>
      <w:r w:rsidRPr="007625BD">
        <w:rPr>
          <w:rFonts w:hint="eastAsia"/>
          <w:bCs/>
        </w:rPr>
        <w:t>保護</w:t>
      </w:r>
      <w:r>
        <w:rPr>
          <w:rFonts w:hint="eastAsia"/>
          <w:bCs/>
        </w:rPr>
        <w:t>解除の条件にアクセス者のバイタルデータを加えることにより、従来よりも保護の安全性を高めることができる。</w:t>
      </w:r>
    </w:p>
    <w:p w14:paraId="7E4A1817" w14:textId="77777777" w:rsidR="009F08F6" w:rsidRPr="009F08F6" w:rsidRDefault="009F08F6" w:rsidP="009F08F6">
      <w:r w:rsidRPr="009F08F6">
        <w:rPr>
          <w:rFonts w:hint="eastAsia"/>
          <w:bCs/>
        </w:rPr>
        <w:t>【図面の簡単な説明】</w:t>
      </w:r>
    </w:p>
    <w:p w14:paraId="7B8B26BC" w14:textId="29C65A31" w:rsidR="009F08F6" w:rsidRPr="009F08F6" w:rsidRDefault="00691085" w:rsidP="009F08F6">
      <w:r>
        <w:rPr>
          <w:rFonts w:hint="eastAsia"/>
        </w:rPr>
        <w:t>【００１７】</w:t>
      </w:r>
    </w:p>
    <w:p w14:paraId="2459E838" w14:textId="77777777" w:rsidR="009F08F6" w:rsidRDefault="009F08F6" w:rsidP="009F08F6">
      <w:pPr>
        <w:rPr>
          <w:bCs/>
        </w:rPr>
      </w:pPr>
      <w:r w:rsidRPr="009F08F6">
        <w:rPr>
          <w:rFonts w:hint="eastAsia"/>
          <w:bCs/>
        </w:rPr>
        <w:t xml:space="preserve">　【図１】</w:t>
      </w:r>
      <w:r w:rsidR="00D56412">
        <w:rPr>
          <w:rFonts w:hint="eastAsia"/>
          <w:bCs/>
        </w:rPr>
        <w:t>本発明の一実施形態によるセキュリティシステムを例示的に示すブロック図である。</w:t>
      </w:r>
    </w:p>
    <w:p w14:paraId="4A1BF3BC" w14:textId="20D3148C" w:rsidR="004319B3" w:rsidRDefault="004319B3" w:rsidP="004319B3">
      <w:pPr>
        <w:rPr>
          <w:bCs/>
        </w:rPr>
      </w:pPr>
      <w:r>
        <w:rPr>
          <w:rFonts w:hint="eastAsia"/>
          <w:bCs/>
        </w:rPr>
        <w:t xml:space="preserve">　【図２</w:t>
      </w:r>
      <w:r w:rsidRPr="009F08F6">
        <w:rPr>
          <w:rFonts w:hint="eastAsia"/>
          <w:bCs/>
        </w:rPr>
        <w:t>】</w:t>
      </w:r>
      <w:r>
        <w:rPr>
          <w:rFonts w:hint="eastAsia"/>
          <w:bCs/>
        </w:rPr>
        <w:t>図１のセキュリティシステムにおける</w:t>
      </w:r>
      <w:r w:rsidR="00E90DAD">
        <w:rPr>
          <w:rFonts w:hint="eastAsia"/>
          <w:bCs/>
        </w:rPr>
        <w:t>動作方法を説明するためのフローチャートである。</w:t>
      </w:r>
    </w:p>
    <w:p w14:paraId="282E71CE" w14:textId="77777777" w:rsidR="009F08F6" w:rsidRPr="009F08F6" w:rsidRDefault="009F08F6" w:rsidP="009F08F6">
      <w:r w:rsidRPr="009F08F6">
        <w:rPr>
          <w:rFonts w:hint="eastAsia"/>
          <w:bCs/>
        </w:rPr>
        <w:t>【発明を</w:t>
      </w:r>
      <w:bookmarkStart w:id="7" w:name="OLE_LINK12"/>
      <w:r w:rsidRPr="009F08F6">
        <w:rPr>
          <w:rFonts w:hint="eastAsia"/>
          <w:bCs/>
        </w:rPr>
        <w:t>実施するた</w:t>
      </w:r>
      <w:bookmarkStart w:id="8" w:name="OLE_LINK10"/>
      <w:bookmarkStart w:id="9" w:name="OLE_LINK11"/>
      <w:r w:rsidRPr="009F08F6">
        <w:rPr>
          <w:rFonts w:hint="eastAsia"/>
          <w:bCs/>
        </w:rPr>
        <w:t>めの形態】</w:t>
      </w:r>
    </w:p>
    <w:p w14:paraId="18D0ADED" w14:textId="53D8DD49" w:rsidR="009F08F6" w:rsidRPr="009F08F6" w:rsidRDefault="00691085" w:rsidP="009F08F6">
      <w:pPr>
        <w:rPr>
          <w:bCs/>
        </w:rPr>
      </w:pPr>
      <w:bookmarkStart w:id="10" w:name="OLE_LINK8"/>
      <w:bookmarkStart w:id="11" w:name="OLE_LINK9"/>
      <w:r>
        <w:rPr>
          <w:rFonts w:hint="eastAsia"/>
          <w:bCs/>
        </w:rPr>
        <w:t>【００１８】</w:t>
      </w:r>
    </w:p>
    <w:p w14:paraId="18AD1885" w14:textId="77777777" w:rsidR="009F08F6" w:rsidRDefault="009F08F6" w:rsidP="009F08F6">
      <w:r w:rsidRPr="009F08F6">
        <w:rPr>
          <w:rFonts w:hint="eastAsia"/>
        </w:rPr>
        <w:t xml:space="preserve">　以</w:t>
      </w:r>
      <w:bookmarkStart w:id="12" w:name="OLE_LINK6"/>
      <w:bookmarkStart w:id="13" w:name="OLE_LINK7"/>
      <w:r w:rsidR="002E0124">
        <w:rPr>
          <w:rFonts w:hint="eastAsia"/>
        </w:rPr>
        <w:t>下、図面</w:t>
      </w:r>
      <w:r w:rsidRPr="009F08F6">
        <w:rPr>
          <w:rFonts w:hint="eastAsia"/>
        </w:rPr>
        <w:t>を参</w:t>
      </w:r>
      <w:bookmarkStart w:id="14" w:name="OLE_LINK4"/>
      <w:bookmarkStart w:id="15" w:name="OLE_LINK5"/>
      <w:r w:rsidRPr="009F08F6">
        <w:rPr>
          <w:rFonts w:hint="eastAsia"/>
        </w:rPr>
        <w:t>照して、本発明の好適な実施形態による</w:t>
      </w:r>
      <w:bookmarkEnd w:id="7"/>
      <w:bookmarkEnd w:id="8"/>
      <w:bookmarkEnd w:id="9"/>
      <w:bookmarkEnd w:id="10"/>
      <w:bookmarkEnd w:id="11"/>
      <w:bookmarkEnd w:id="12"/>
      <w:bookmarkEnd w:id="13"/>
      <w:bookmarkEnd w:id="14"/>
      <w:bookmarkEnd w:id="15"/>
      <w:r w:rsidR="000565D6">
        <w:rPr>
          <w:rFonts w:hint="eastAsia"/>
        </w:rPr>
        <w:t>セキュリティシステム</w:t>
      </w:r>
      <w:r w:rsidR="00D56412">
        <w:rPr>
          <w:rFonts w:hint="eastAsia"/>
        </w:rPr>
        <w:t>１０を説明する。</w:t>
      </w:r>
      <w:r w:rsidR="002E0124">
        <w:rPr>
          <w:rFonts w:hint="eastAsia"/>
        </w:rPr>
        <w:t>図１に示すように、</w:t>
      </w:r>
      <w:r w:rsidR="00D56412">
        <w:rPr>
          <w:rFonts w:hint="eastAsia"/>
        </w:rPr>
        <w:t>セキュリティシステム１０は、外部からのアクセスから対象１００を保護する保護</w:t>
      </w:r>
      <w:r w:rsidR="007D4DFA">
        <w:rPr>
          <w:rFonts w:hint="eastAsia"/>
        </w:rPr>
        <w:t>手段</w:t>
      </w:r>
      <w:r w:rsidR="00D56412">
        <w:rPr>
          <w:rFonts w:hint="eastAsia"/>
        </w:rPr>
        <w:t>１１と、その保護の解除を行う</w:t>
      </w:r>
      <w:r w:rsidR="005D6FDC">
        <w:rPr>
          <w:rFonts w:hint="eastAsia"/>
        </w:rPr>
        <w:t>保護解除手段１２</w:t>
      </w:r>
      <w:r w:rsidR="00D56412">
        <w:rPr>
          <w:rFonts w:hint="eastAsia"/>
        </w:rPr>
        <w:t>と</w:t>
      </w:r>
      <w:r w:rsidR="008444D1">
        <w:rPr>
          <w:rFonts w:hint="eastAsia"/>
        </w:rPr>
        <w:t>、アクセス権を認証する認証手段１３とを備</w:t>
      </w:r>
      <w:r w:rsidR="00D56412">
        <w:rPr>
          <w:rFonts w:hint="eastAsia"/>
        </w:rPr>
        <w:t>える。本セキュリティシステム１０は、更に、人間のバイタル値を測定するバイタル</w:t>
      </w:r>
      <w:r w:rsidR="008444D1">
        <w:rPr>
          <w:rFonts w:hint="eastAsia"/>
        </w:rPr>
        <w:t>メータ１４</w:t>
      </w:r>
      <w:r w:rsidR="00D56412">
        <w:rPr>
          <w:rFonts w:hint="eastAsia"/>
        </w:rPr>
        <w:t>と、</w:t>
      </w:r>
      <w:r w:rsidR="00BE5B72" w:rsidRPr="00BE5B72">
        <w:rPr>
          <w:rFonts w:hint="eastAsia"/>
        </w:rPr>
        <w:t>保護される</w:t>
      </w:r>
      <w:r w:rsidR="00BE5B72">
        <w:rPr>
          <w:rFonts w:hint="eastAsia"/>
        </w:rPr>
        <w:t>対象１００</w:t>
      </w:r>
      <w:r w:rsidR="00BE5B72" w:rsidRPr="00BE5B72">
        <w:rPr>
          <w:rFonts w:hint="eastAsia"/>
        </w:rPr>
        <w:t>へのアクセスが許可された特定のユーザのバイタル基準値を記憶する</w:t>
      </w:r>
      <w:r w:rsidR="008444D1">
        <w:rPr>
          <w:rFonts w:hint="eastAsia"/>
        </w:rPr>
        <w:t>メモリ１５</w:t>
      </w:r>
      <w:r w:rsidR="00BE5B72">
        <w:rPr>
          <w:rFonts w:hint="eastAsia"/>
        </w:rPr>
        <w:t>と、</w:t>
      </w:r>
      <w:r w:rsidR="001854ED">
        <w:rPr>
          <w:rFonts w:hint="eastAsia"/>
        </w:rPr>
        <w:t>保護された対象１００の保護の解除を規制する保護解除規制手段１６</w:t>
      </w:r>
      <w:r w:rsidR="00D56412">
        <w:rPr>
          <w:rFonts w:hint="eastAsia"/>
        </w:rPr>
        <w:t>とを備えることを特徴とする。</w:t>
      </w:r>
    </w:p>
    <w:p w14:paraId="43925B5E" w14:textId="4D494C2E" w:rsidR="00D56412" w:rsidRDefault="00691085" w:rsidP="009F08F6">
      <w:r>
        <w:rPr>
          <w:rFonts w:hint="eastAsia"/>
        </w:rPr>
        <w:t>【００１９】</w:t>
      </w:r>
    </w:p>
    <w:p w14:paraId="60C7EFB3" w14:textId="77777777" w:rsidR="00D640AE" w:rsidRDefault="00D56412" w:rsidP="009F08F6">
      <w:r>
        <w:rPr>
          <w:rFonts w:hint="eastAsia"/>
        </w:rPr>
        <w:t xml:space="preserve">　本セキュリティシステム１０は、様々な</w:t>
      </w:r>
      <w:r w:rsidR="008B5428">
        <w:rPr>
          <w:rFonts w:hint="eastAsia"/>
        </w:rPr>
        <w:t>種類の</w:t>
      </w:r>
      <w:r>
        <w:rPr>
          <w:rFonts w:hint="eastAsia"/>
        </w:rPr>
        <w:t>対象１００に</w:t>
      </w:r>
      <w:r w:rsidR="008B5428">
        <w:rPr>
          <w:rFonts w:hint="eastAsia"/>
        </w:rPr>
        <w:t>対し安全</w:t>
      </w:r>
      <w:r>
        <w:rPr>
          <w:rFonts w:hint="eastAsia"/>
        </w:rPr>
        <w:t>を</w:t>
      </w:r>
      <w:r w:rsidR="008B5428">
        <w:rPr>
          <w:rFonts w:hint="eastAsia"/>
        </w:rPr>
        <w:t>確保することができる。</w:t>
      </w:r>
      <w:r w:rsidR="005F788D">
        <w:rPr>
          <w:rFonts w:hint="eastAsia"/>
        </w:rPr>
        <w:t>セキュリティシステム１０により保護される対象１００は、例えば、</w:t>
      </w:r>
      <w:r w:rsidR="005F788D" w:rsidRPr="005F788D">
        <w:rPr>
          <w:rFonts w:hint="eastAsia"/>
        </w:rPr>
        <w:t>金庫、金庫</w:t>
      </w:r>
      <w:r w:rsidR="005F788D">
        <w:rPr>
          <w:rFonts w:hint="eastAsia"/>
        </w:rPr>
        <w:t>室、保管庫又は</w:t>
      </w:r>
      <w:r w:rsidR="005F788D" w:rsidRPr="005F788D">
        <w:rPr>
          <w:rFonts w:hint="eastAsia"/>
        </w:rPr>
        <w:t>住居</w:t>
      </w:r>
      <w:r w:rsidR="005F788D">
        <w:rPr>
          <w:rFonts w:hint="eastAsia"/>
        </w:rPr>
        <w:t>などである。</w:t>
      </w:r>
    </w:p>
    <w:p w14:paraId="71439BF6" w14:textId="61470C94" w:rsidR="00D640AE" w:rsidRDefault="00691085" w:rsidP="009F08F6">
      <w:r>
        <w:rPr>
          <w:rFonts w:hint="eastAsia"/>
        </w:rPr>
        <w:t>【００２０】</w:t>
      </w:r>
    </w:p>
    <w:p w14:paraId="49C328D3" w14:textId="77777777" w:rsidR="008444D1" w:rsidRDefault="008444D1" w:rsidP="009F08F6">
      <w:r>
        <w:rPr>
          <w:rFonts w:hint="eastAsia"/>
        </w:rPr>
        <w:t xml:space="preserve">　保護される対象１００が金庫１０１である場合の</w:t>
      </w:r>
      <w:r w:rsidR="00D640AE">
        <w:rPr>
          <w:rFonts w:hint="eastAsia"/>
        </w:rPr>
        <w:t>実施例で説明する。</w:t>
      </w:r>
      <w:r w:rsidR="00A84144">
        <w:rPr>
          <w:rFonts w:hint="eastAsia"/>
        </w:rPr>
        <w:t>例えば金庫１０１は、通常、保護</w:t>
      </w:r>
      <w:r w:rsidR="007D4DFA">
        <w:rPr>
          <w:rFonts w:hint="eastAsia"/>
        </w:rPr>
        <w:t>手段</w:t>
      </w:r>
      <w:r w:rsidR="00A84144">
        <w:rPr>
          <w:rFonts w:hint="eastAsia"/>
        </w:rPr>
        <w:t>１１として、扉</w:t>
      </w:r>
      <w:r w:rsidR="002E0124">
        <w:rPr>
          <w:rFonts w:hint="eastAsia"/>
        </w:rPr>
        <w:t>１０１Ａ</w:t>
      </w:r>
      <w:r w:rsidR="00196931">
        <w:rPr>
          <w:rFonts w:hint="eastAsia"/>
        </w:rPr>
        <w:t>の開閉を施錠する施錠機構１１１が設けられている。施錠</w:t>
      </w:r>
      <w:r w:rsidR="00A84144">
        <w:rPr>
          <w:rFonts w:hint="eastAsia"/>
        </w:rPr>
        <w:t>機構１１１は例えば金庫１０１の扉１０１Ａの開閉を</w:t>
      </w:r>
      <w:r w:rsidR="00057531">
        <w:rPr>
          <w:rFonts w:hint="eastAsia"/>
        </w:rPr>
        <w:t>施錠</w:t>
      </w:r>
      <w:r w:rsidR="00A84144">
        <w:rPr>
          <w:rFonts w:hint="eastAsia"/>
        </w:rPr>
        <w:t>する機能を有している。</w:t>
      </w:r>
      <w:r w:rsidR="00057531">
        <w:rPr>
          <w:rFonts w:hint="eastAsia"/>
        </w:rPr>
        <w:t>また、金庫１０１には、扉１０１Ａの施錠を解除する</w:t>
      </w:r>
      <w:r w:rsidR="005D6FDC">
        <w:rPr>
          <w:rFonts w:hint="eastAsia"/>
        </w:rPr>
        <w:t>保護解除手段１２</w:t>
      </w:r>
      <w:r w:rsidR="00057531">
        <w:rPr>
          <w:rFonts w:hint="eastAsia"/>
        </w:rPr>
        <w:t>を有している。</w:t>
      </w:r>
      <w:r w:rsidR="005D6FDC">
        <w:rPr>
          <w:rFonts w:hint="eastAsia"/>
        </w:rPr>
        <w:t>保護解除手段１２</w:t>
      </w:r>
      <w:r w:rsidR="008E5867">
        <w:rPr>
          <w:rFonts w:hint="eastAsia"/>
        </w:rPr>
        <w:t>は、</w:t>
      </w:r>
      <w:r w:rsidR="00196931">
        <w:rPr>
          <w:rFonts w:hint="eastAsia"/>
        </w:rPr>
        <w:t>施錠機構１１１（保護</w:t>
      </w:r>
      <w:r w:rsidR="007D4DFA">
        <w:rPr>
          <w:rFonts w:hint="eastAsia"/>
        </w:rPr>
        <w:t>手段</w:t>
      </w:r>
      <w:r w:rsidR="00196931">
        <w:rPr>
          <w:rFonts w:hint="eastAsia"/>
        </w:rPr>
        <w:t>１１）に組み込まれるか、又は施錠</w:t>
      </w:r>
      <w:r w:rsidR="00044AB5">
        <w:rPr>
          <w:rFonts w:hint="eastAsia"/>
        </w:rPr>
        <w:t>機構１１１と協働する電子回路として構成される。</w:t>
      </w:r>
      <w:r w:rsidR="009C5497">
        <w:rPr>
          <w:rFonts w:hint="eastAsia"/>
        </w:rPr>
        <w:t>認証手段１３は、金庫１０１の解錠が許可されたユーザであることを認証する手段</w:t>
      </w:r>
      <w:r w:rsidR="004565D7">
        <w:rPr>
          <w:rFonts w:hint="eastAsia"/>
        </w:rPr>
        <w:t>として構成される。</w:t>
      </w:r>
    </w:p>
    <w:p w14:paraId="5F01F540" w14:textId="771B0E79" w:rsidR="008444D1" w:rsidRDefault="00691085" w:rsidP="009F08F6">
      <w:r>
        <w:rPr>
          <w:rFonts w:hint="eastAsia"/>
        </w:rPr>
        <w:t>【００２１】</w:t>
      </w:r>
    </w:p>
    <w:p w14:paraId="692A86D8" w14:textId="77777777" w:rsidR="008D7C88" w:rsidRDefault="009C5497" w:rsidP="009F08F6">
      <w:r>
        <w:rPr>
          <w:rFonts w:hint="eastAsia"/>
        </w:rPr>
        <w:t xml:space="preserve">　認証手段１３は、通常、</w:t>
      </w:r>
      <w:r w:rsidR="00456234">
        <w:rPr>
          <w:rFonts w:hint="eastAsia"/>
        </w:rPr>
        <w:t>所定の鍵</w:t>
      </w:r>
      <w:r w:rsidR="003A4A50">
        <w:rPr>
          <w:rFonts w:hint="eastAsia"/>
        </w:rPr>
        <w:t>の挿入</w:t>
      </w:r>
      <w:r>
        <w:rPr>
          <w:rFonts w:hint="eastAsia"/>
        </w:rPr>
        <w:t>又は</w:t>
      </w:r>
      <w:r w:rsidR="004565D7">
        <w:rPr>
          <w:rFonts w:hint="eastAsia"/>
        </w:rPr>
        <w:t>対象１００への</w:t>
      </w:r>
      <w:r w:rsidR="005828D8">
        <w:rPr>
          <w:rFonts w:hint="eastAsia"/>
        </w:rPr>
        <w:t>アクセス権を証明する</w:t>
      </w:r>
      <w:r>
        <w:rPr>
          <w:rFonts w:hint="eastAsia"/>
        </w:rPr>
        <w:t>ＩＤ情報が記憶</w:t>
      </w:r>
      <w:r w:rsidR="005828D8">
        <w:rPr>
          <w:rFonts w:hint="eastAsia"/>
        </w:rPr>
        <w:t>されたＩＣカード</w:t>
      </w:r>
      <w:r w:rsidR="004565D7">
        <w:rPr>
          <w:rFonts w:hint="eastAsia"/>
        </w:rPr>
        <w:t>など</w:t>
      </w:r>
      <w:r w:rsidR="005828D8">
        <w:rPr>
          <w:rFonts w:hint="eastAsia"/>
        </w:rPr>
        <w:t>を使いユーザを認証することができる。</w:t>
      </w:r>
      <w:r w:rsidR="002C48E5">
        <w:rPr>
          <w:rFonts w:hint="eastAsia"/>
        </w:rPr>
        <w:t>認証手段１３による</w:t>
      </w:r>
      <w:r w:rsidR="005828D8">
        <w:rPr>
          <w:rFonts w:hint="eastAsia"/>
        </w:rPr>
        <w:t>ユーザの認証には、更に</w:t>
      </w:r>
      <w:r w:rsidR="002C48E5">
        <w:rPr>
          <w:rFonts w:hint="eastAsia"/>
        </w:rPr>
        <w:t>ダイヤリングや</w:t>
      </w:r>
      <w:r w:rsidR="003A4A50">
        <w:rPr>
          <w:rFonts w:hint="eastAsia"/>
        </w:rPr>
        <w:t>パスワード（ＰＩＮ</w:t>
      </w:r>
      <w:r w:rsidR="002C48E5">
        <w:rPr>
          <w:rFonts w:hint="eastAsia"/>
        </w:rPr>
        <w:t>番号</w:t>
      </w:r>
      <w:r w:rsidR="003A4A50">
        <w:rPr>
          <w:rFonts w:hint="eastAsia"/>
        </w:rPr>
        <w:t>）</w:t>
      </w:r>
      <w:r w:rsidR="002C48E5">
        <w:rPr>
          <w:rFonts w:hint="eastAsia"/>
        </w:rPr>
        <w:t>の入力を求める</w:t>
      </w:r>
      <w:r w:rsidR="005828D8">
        <w:rPr>
          <w:rFonts w:hint="eastAsia"/>
        </w:rPr>
        <w:t>ものでもよい（多段階セキュリティ）。アクセスが許可されたユーザであることが認証されると、</w:t>
      </w:r>
      <w:r w:rsidR="005D6FDC">
        <w:rPr>
          <w:rFonts w:hint="eastAsia"/>
        </w:rPr>
        <w:t>保護解除手段１２</w:t>
      </w:r>
      <w:r w:rsidR="005828D8">
        <w:rPr>
          <w:rFonts w:hint="eastAsia"/>
        </w:rPr>
        <w:t>は</w:t>
      </w:r>
      <w:r w:rsidR="00456234">
        <w:rPr>
          <w:rFonts w:hint="eastAsia"/>
        </w:rPr>
        <w:t>対象１００の保護を解除すること、すなわち金庫１０１の扉１０</w:t>
      </w:r>
      <w:r w:rsidR="00456234">
        <w:rPr>
          <w:rFonts w:hint="eastAsia"/>
        </w:rPr>
        <w:lastRenderedPageBreak/>
        <w:t>１Ａを解錠することができる。</w:t>
      </w:r>
    </w:p>
    <w:p w14:paraId="1F83EA35" w14:textId="006A7808" w:rsidR="00F62C75" w:rsidRDefault="00691085" w:rsidP="009F08F6">
      <w:r>
        <w:rPr>
          <w:rFonts w:hint="eastAsia"/>
        </w:rPr>
        <w:t>【００２２】</w:t>
      </w:r>
    </w:p>
    <w:p w14:paraId="22BCAFA6" w14:textId="77777777" w:rsidR="00196931" w:rsidRDefault="00CB1A2B" w:rsidP="00CB1A2B">
      <w:r>
        <w:rPr>
          <w:rFonts w:hint="eastAsia"/>
        </w:rPr>
        <w:t xml:space="preserve">　また、セキュリティシステム１０により保護される対象１００は、例えば生産工場に</w:t>
      </w:r>
      <w:r w:rsidR="001167D4">
        <w:rPr>
          <w:rFonts w:hint="eastAsia"/>
        </w:rPr>
        <w:t>おいて稼働する</w:t>
      </w:r>
      <w:r>
        <w:rPr>
          <w:rFonts w:hint="eastAsia"/>
        </w:rPr>
        <w:t>設備</w:t>
      </w:r>
      <w:r w:rsidR="001167D4">
        <w:rPr>
          <w:rFonts w:hint="eastAsia"/>
        </w:rPr>
        <w:t>、</w:t>
      </w:r>
      <w:r>
        <w:rPr>
          <w:rFonts w:hint="eastAsia"/>
        </w:rPr>
        <w:t>現場で作業する作業機械</w:t>
      </w:r>
      <w:r w:rsidR="006C4ECE">
        <w:rPr>
          <w:rFonts w:hint="eastAsia"/>
        </w:rPr>
        <w:t>又は</w:t>
      </w:r>
      <w:r w:rsidR="004565D7">
        <w:rPr>
          <w:rFonts w:hint="eastAsia"/>
        </w:rPr>
        <w:t>軍事用</w:t>
      </w:r>
      <w:r w:rsidR="006C4ECE">
        <w:rPr>
          <w:rFonts w:hint="eastAsia"/>
        </w:rPr>
        <w:t>武器</w:t>
      </w:r>
      <w:r>
        <w:rPr>
          <w:rFonts w:hint="eastAsia"/>
        </w:rPr>
        <w:t>などの装置</w:t>
      </w:r>
      <w:r w:rsidR="001B6189">
        <w:rPr>
          <w:rFonts w:hint="eastAsia"/>
        </w:rPr>
        <w:t>又は機器</w:t>
      </w:r>
      <w:r>
        <w:rPr>
          <w:rFonts w:hint="eastAsia"/>
        </w:rPr>
        <w:t>であってもよい。</w:t>
      </w:r>
      <w:r w:rsidR="00FD1AF2">
        <w:rPr>
          <w:rFonts w:hint="eastAsia"/>
        </w:rPr>
        <w:t>また、保護される対象１００は、例えば</w:t>
      </w:r>
      <w:r w:rsidR="00D27352">
        <w:rPr>
          <w:rFonts w:hint="eastAsia"/>
        </w:rPr>
        <w:t>、</w:t>
      </w:r>
      <w:r w:rsidR="00FD1AF2">
        <w:rPr>
          <w:rFonts w:hint="eastAsia"/>
        </w:rPr>
        <w:t>自動車、軌道車、航空機などの</w:t>
      </w:r>
      <w:r>
        <w:rPr>
          <w:rFonts w:hint="eastAsia"/>
        </w:rPr>
        <w:t>乗物</w:t>
      </w:r>
      <w:r w:rsidR="00FD1AF2">
        <w:rPr>
          <w:rFonts w:hint="eastAsia"/>
        </w:rPr>
        <w:t>であってもよい。</w:t>
      </w:r>
    </w:p>
    <w:p w14:paraId="3BAB3637" w14:textId="72DE8568" w:rsidR="00B33314" w:rsidRDefault="00691085" w:rsidP="00CB1A2B">
      <w:r>
        <w:rPr>
          <w:rFonts w:hint="eastAsia"/>
        </w:rPr>
        <w:t>【００２３】</w:t>
      </w:r>
    </w:p>
    <w:p w14:paraId="324BBDB0" w14:textId="77777777" w:rsidR="00B33314" w:rsidRDefault="00B33314" w:rsidP="00CB1A2B">
      <w:r>
        <w:rPr>
          <w:rFonts w:hint="eastAsia"/>
        </w:rPr>
        <w:t xml:space="preserve">　保護される対象１００が</w:t>
      </w:r>
      <w:r w:rsidR="006A4855">
        <w:rPr>
          <w:rFonts w:hint="eastAsia"/>
        </w:rPr>
        <w:t>上記のような</w:t>
      </w:r>
      <w:r>
        <w:rPr>
          <w:rFonts w:hint="eastAsia"/>
        </w:rPr>
        <w:t>装置である場合、</w:t>
      </w:r>
      <w:r w:rsidR="00D40788">
        <w:rPr>
          <w:rFonts w:hint="eastAsia"/>
        </w:rPr>
        <w:t>保護</w:t>
      </w:r>
      <w:r w:rsidR="007D4DFA">
        <w:rPr>
          <w:rFonts w:hint="eastAsia"/>
        </w:rPr>
        <w:t>手段</w:t>
      </w:r>
      <w:r w:rsidR="00D40788">
        <w:rPr>
          <w:rFonts w:hint="eastAsia"/>
        </w:rPr>
        <w:t>１１は、</w:t>
      </w:r>
      <w:r w:rsidR="001767E0">
        <w:rPr>
          <w:rFonts w:hint="eastAsia"/>
        </w:rPr>
        <w:t>稼働のための権原</w:t>
      </w:r>
      <w:r w:rsidR="00D40788">
        <w:rPr>
          <w:rFonts w:hint="eastAsia"/>
        </w:rPr>
        <w:t>の</w:t>
      </w:r>
      <w:r w:rsidR="001767E0">
        <w:rPr>
          <w:rFonts w:hint="eastAsia"/>
        </w:rPr>
        <w:t>ない者による電源投入、稼働開始又はオペレーションなど</w:t>
      </w:r>
      <w:r w:rsidR="00D40788">
        <w:rPr>
          <w:rFonts w:hint="eastAsia"/>
        </w:rPr>
        <w:t>を規制することができる。また、保護される対象１００が</w:t>
      </w:r>
      <w:r w:rsidR="001B6189">
        <w:rPr>
          <w:rFonts w:hint="eastAsia"/>
        </w:rPr>
        <w:t>上記のような</w:t>
      </w:r>
      <w:r w:rsidR="00D40788">
        <w:rPr>
          <w:rFonts w:hint="eastAsia"/>
        </w:rPr>
        <w:t>乗物である場合、保護</w:t>
      </w:r>
      <w:r w:rsidR="007D4DFA">
        <w:rPr>
          <w:rFonts w:hint="eastAsia"/>
        </w:rPr>
        <w:t>手段</w:t>
      </w:r>
      <w:r w:rsidR="00D40788">
        <w:rPr>
          <w:rFonts w:hint="eastAsia"/>
        </w:rPr>
        <w:t>１</w:t>
      </w:r>
      <w:r w:rsidR="001B6189">
        <w:rPr>
          <w:rFonts w:hint="eastAsia"/>
        </w:rPr>
        <w:t>１は、アクセス権のない者による搭乗、エンジンの起動</w:t>
      </w:r>
      <w:r w:rsidR="001767E0">
        <w:rPr>
          <w:rFonts w:hint="eastAsia"/>
        </w:rPr>
        <w:t>又はハンドリング</w:t>
      </w:r>
      <w:r w:rsidR="00D40788">
        <w:rPr>
          <w:rFonts w:hint="eastAsia"/>
        </w:rPr>
        <w:t>などを規制することができる。このような装置又は乗物のための</w:t>
      </w:r>
      <w:r w:rsidR="005D6FDC">
        <w:rPr>
          <w:rFonts w:hint="eastAsia"/>
        </w:rPr>
        <w:t>保護解除手段１２</w:t>
      </w:r>
      <w:r w:rsidR="00D40788">
        <w:rPr>
          <w:rFonts w:hint="eastAsia"/>
        </w:rPr>
        <w:t>は、</w:t>
      </w:r>
      <w:r w:rsidR="00A863FC">
        <w:rPr>
          <w:rFonts w:hint="eastAsia"/>
        </w:rPr>
        <w:t>アクセス</w:t>
      </w:r>
      <w:r w:rsidR="008D1FF3">
        <w:rPr>
          <w:rFonts w:hint="eastAsia"/>
        </w:rPr>
        <w:t>権</w:t>
      </w:r>
      <w:r w:rsidR="00A863FC">
        <w:rPr>
          <w:rFonts w:hint="eastAsia"/>
        </w:rPr>
        <w:t>を有する特定のユーザによる</w:t>
      </w:r>
      <w:r w:rsidR="001767E0">
        <w:rPr>
          <w:rFonts w:hint="eastAsia"/>
        </w:rPr>
        <w:t>これら動作の規制を解除する手段であることが</w:t>
      </w:r>
      <w:r w:rsidR="00D40788">
        <w:rPr>
          <w:rFonts w:hint="eastAsia"/>
        </w:rPr>
        <w:t>容易に理解</w:t>
      </w:r>
      <w:r w:rsidR="00A863FC">
        <w:rPr>
          <w:rFonts w:hint="eastAsia"/>
        </w:rPr>
        <w:t>できよ</w:t>
      </w:r>
      <w:r w:rsidR="00D40788">
        <w:rPr>
          <w:rFonts w:hint="eastAsia"/>
        </w:rPr>
        <w:t>う。</w:t>
      </w:r>
    </w:p>
    <w:p w14:paraId="1EB8DD62" w14:textId="62AD8074" w:rsidR="00B33314" w:rsidRDefault="00691085" w:rsidP="00CB1A2B">
      <w:r>
        <w:rPr>
          <w:rFonts w:hint="eastAsia"/>
        </w:rPr>
        <w:t>【００２４】</w:t>
      </w:r>
    </w:p>
    <w:p w14:paraId="3511C747" w14:textId="77777777" w:rsidR="00AC63F7" w:rsidRDefault="00D27352" w:rsidP="00D27352">
      <w:r>
        <w:rPr>
          <w:rFonts w:hint="eastAsia"/>
        </w:rPr>
        <w:t xml:space="preserve">　また、セキュリティシステム１０により保護される対象１００は、例えば、コンピュータシステム又はローカルエリアネットワーク（ＬＡＮ）などのネットワークシステムであってもよい。</w:t>
      </w:r>
      <w:r w:rsidR="00AC63F7" w:rsidRPr="00AC63F7">
        <w:rPr>
          <w:rFonts w:hint="eastAsia"/>
        </w:rPr>
        <w:t>保護される対象１００が上記のような</w:t>
      </w:r>
      <w:r w:rsidR="00AC63F7">
        <w:rPr>
          <w:rFonts w:hint="eastAsia"/>
        </w:rPr>
        <w:t>ンピュータシステム又はネットワークシステムである</w:t>
      </w:r>
      <w:r w:rsidR="00AC63F7" w:rsidRPr="00AC63F7">
        <w:rPr>
          <w:rFonts w:hint="eastAsia"/>
        </w:rPr>
        <w:t>場合、保護</w:t>
      </w:r>
      <w:r w:rsidR="007D4DFA">
        <w:rPr>
          <w:rFonts w:hint="eastAsia"/>
        </w:rPr>
        <w:t>手段</w:t>
      </w:r>
      <w:r w:rsidR="00AC63F7" w:rsidRPr="00AC63F7">
        <w:rPr>
          <w:rFonts w:hint="eastAsia"/>
        </w:rPr>
        <w:t>１１は、アクセス権のない者による</w:t>
      </w:r>
      <w:r w:rsidR="00AC63F7">
        <w:rPr>
          <w:rFonts w:hint="eastAsia"/>
        </w:rPr>
        <w:t>システムへのログイ</w:t>
      </w:r>
      <w:r w:rsidR="001A7043">
        <w:rPr>
          <w:rFonts w:hint="eastAsia"/>
        </w:rPr>
        <w:t>ン、侵入、アプリケーションプログラムの起動及び操作を規制する処理手段</w:t>
      </w:r>
      <w:r w:rsidR="00AC63F7">
        <w:rPr>
          <w:rFonts w:hint="eastAsia"/>
        </w:rPr>
        <w:t>として理解される。</w:t>
      </w:r>
      <w:r w:rsidR="00386781">
        <w:rPr>
          <w:rFonts w:hint="eastAsia"/>
        </w:rPr>
        <w:t>この例での</w:t>
      </w:r>
      <w:r w:rsidR="005D6FDC">
        <w:rPr>
          <w:rFonts w:hint="eastAsia"/>
        </w:rPr>
        <w:t>保護解除手段１２</w:t>
      </w:r>
      <w:r w:rsidR="00AC63F7">
        <w:rPr>
          <w:rFonts w:hint="eastAsia"/>
        </w:rPr>
        <w:t>は、</w:t>
      </w:r>
      <w:r w:rsidR="008D1FF3">
        <w:rPr>
          <w:rFonts w:hint="eastAsia"/>
        </w:rPr>
        <w:t>アクセスが許可されたユーザであることが認証されたときにシステムへのアクセスを許可する</w:t>
      </w:r>
      <w:r w:rsidR="001A7043">
        <w:rPr>
          <w:rFonts w:hint="eastAsia"/>
        </w:rPr>
        <w:t>処理</w:t>
      </w:r>
      <w:r w:rsidR="008D1FF3">
        <w:rPr>
          <w:rFonts w:hint="eastAsia"/>
        </w:rPr>
        <w:t>手段であることも理解される。</w:t>
      </w:r>
    </w:p>
    <w:p w14:paraId="0616BDFF" w14:textId="073E549B" w:rsidR="008D1FF3" w:rsidRDefault="00691085" w:rsidP="00D27352">
      <w:r>
        <w:rPr>
          <w:rFonts w:hint="eastAsia"/>
        </w:rPr>
        <w:t>【００２５】</w:t>
      </w:r>
    </w:p>
    <w:p w14:paraId="318392E4" w14:textId="77777777" w:rsidR="008D1FF3" w:rsidRDefault="008D1FF3" w:rsidP="00CB1A2B">
      <w:r>
        <w:rPr>
          <w:rFonts w:hint="eastAsia"/>
        </w:rPr>
        <w:t xml:space="preserve">　また、セキュリティシステム１０により保護される対象１００は、例えば、</w:t>
      </w:r>
      <w:r w:rsidR="00A715BC">
        <w:rPr>
          <w:rFonts w:hint="eastAsia"/>
        </w:rPr>
        <w:t>電子記憶</w:t>
      </w:r>
      <w:r w:rsidR="00CB1A2B">
        <w:rPr>
          <w:rFonts w:hint="eastAsia"/>
        </w:rPr>
        <w:t>媒体に</w:t>
      </w:r>
      <w:r w:rsidR="00A715BC">
        <w:rPr>
          <w:rFonts w:hint="eastAsia"/>
        </w:rPr>
        <w:t>記憶</w:t>
      </w:r>
      <w:r w:rsidR="00CB1A2B">
        <w:rPr>
          <w:rFonts w:hint="eastAsia"/>
        </w:rPr>
        <w:t>された電子データ</w:t>
      </w:r>
      <w:r>
        <w:rPr>
          <w:rFonts w:hint="eastAsia"/>
        </w:rPr>
        <w:t>であってもよい。</w:t>
      </w:r>
      <w:r w:rsidR="00C87837">
        <w:rPr>
          <w:rFonts w:hint="eastAsia"/>
        </w:rPr>
        <w:t>保護され</w:t>
      </w:r>
      <w:r w:rsidR="006D676A">
        <w:rPr>
          <w:rFonts w:hint="eastAsia"/>
        </w:rPr>
        <w:t>る電子データは、例えば、</w:t>
      </w:r>
      <w:r w:rsidR="00F02DB0" w:rsidRPr="00F02DB0">
        <w:rPr>
          <w:rFonts w:hint="eastAsia"/>
        </w:rPr>
        <w:t>個人情報、収集データ、実験データ、学習済みＡＩモデル、ビックデータ</w:t>
      </w:r>
      <w:r w:rsidR="00C24009">
        <w:rPr>
          <w:rFonts w:hint="eastAsia"/>
        </w:rPr>
        <w:t>、営業秘密情報</w:t>
      </w:r>
      <w:r w:rsidR="00F02DB0">
        <w:rPr>
          <w:rFonts w:hint="eastAsia"/>
        </w:rPr>
        <w:t>などである。</w:t>
      </w:r>
      <w:r w:rsidRPr="00AC63F7">
        <w:rPr>
          <w:rFonts w:hint="eastAsia"/>
        </w:rPr>
        <w:t>保護される対象１００が上記のような</w:t>
      </w:r>
      <w:r>
        <w:rPr>
          <w:rFonts w:hint="eastAsia"/>
        </w:rPr>
        <w:t>電子データである</w:t>
      </w:r>
      <w:r w:rsidRPr="00AC63F7">
        <w:rPr>
          <w:rFonts w:hint="eastAsia"/>
        </w:rPr>
        <w:t>場合、保護</w:t>
      </w:r>
      <w:r w:rsidR="007D4DFA">
        <w:rPr>
          <w:rFonts w:hint="eastAsia"/>
        </w:rPr>
        <w:t>手段</w:t>
      </w:r>
      <w:r w:rsidRPr="00AC63F7">
        <w:rPr>
          <w:rFonts w:hint="eastAsia"/>
        </w:rPr>
        <w:t>１１は、</w:t>
      </w:r>
      <w:r w:rsidR="00386781" w:rsidRPr="00AC63F7">
        <w:rPr>
          <w:rFonts w:hint="eastAsia"/>
        </w:rPr>
        <w:t>アクセス権のない者による</w:t>
      </w:r>
      <w:r>
        <w:rPr>
          <w:rFonts w:hint="eastAsia"/>
        </w:rPr>
        <w:t>電子データの</w:t>
      </w:r>
      <w:r w:rsidR="00386781">
        <w:rPr>
          <w:rFonts w:hint="eastAsia"/>
        </w:rPr>
        <w:t>読み取り（閲覧）、書き換え（編集）、削除、複製、移動などの操作を規制する</w:t>
      </w:r>
      <w:r w:rsidR="001A7043">
        <w:rPr>
          <w:rFonts w:hint="eastAsia"/>
        </w:rPr>
        <w:t>処理</w:t>
      </w:r>
      <w:r w:rsidR="00386781">
        <w:rPr>
          <w:rFonts w:hint="eastAsia"/>
        </w:rPr>
        <w:t>手段である</w:t>
      </w:r>
      <w:r w:rsidR="006D676A">
        <w:rPr>
          <w:rFonts w:hint="eastAsia"/>
        </w:rPr>
        <w:t>。この例での</w:t>
      </w:r>
      <w:r w:rsidR="005D6FDC">
        <w:rPr>
          <w:rFonts w:hint="eastAsia"/>
        </w:rPr>
        <w:t>保護解除手段１２</w:t>
      </w:r>
      <w:r w:rsidR="006D676A">
        <w:rPr>
          <w:rFonts w:hint="eastAsia"/>
        </w:rPr>
        <w:t>は、認証された</w:t>
      </w:r>
      <w:r w:rsidR="00C87837">
        <w:rPr>
          <w:rFonts w:hint="eastAsia"/>
        </w:rPr>
        <w:t>ユーザのアクセス権に基づいた各</w:t>
      </w:r>
      <w:r w:rsidR="006D676A">
        <w:rPr>
          <w:rFonts w:hint="eastAsia"/>
        </w:rPr>
        <w:t>操作を許可する</w:t>
      </w:r>
      <w:r w:rsidR="001A7043">
        <w:rPr>
          <w:rFonts w:hint="eastAsia"/>
        </w:rPr>
        <w:t>処理</w:t>
      </w:r>
      <w:r w:rsidR="006D676A">
        <w:rPr>
          <w:rFonts w:hint="eastAsia"/>
        </w:rPr>
        <w:t>手段である。</w:t>
      </w:r>
    </w:p>
    <w:p w14:paraId="1FA6F199" w14:textId="2ABEF030" w:rsidR="00C87837" w:rsidRDefault="00691085" w:rsidP="00C87837">
      <w:r>
        <w:rPr>
          <w:rFonts w:hint="eastAsia"/>
        </w:rPr>
        <w:t>【００２６】</w:t>
      </w:r>
    </w:p>
    <w:p w14:paraId="628F39F8" w14:textId="392CCD15" w:rsidR="001A7043" w:rsidRDefault="00C87837" w:rsidP="00C87837">
      <w:r>
        <w:rPr>
          <w:rFonts w:hint="eastAsia"/>
        </w:rPr>
        <w:t xml:space="preserve">　また、セキュリティシステム１０により保護される対象１００は、例えば、</w:t>
      </w:r>
      <w:r w:rsidR="00804238">
        <w:rPr>
          <w:rFonts w:hint="eastAsia"/>
        </w:rPr>
        <w:t>コンピュータ処理</w:t>
      </w:r>
      <w:r w:rsidRPr="00C87837">
        <w:rPr>
          <w:rFonts w:hint="eastAsia"/>
        </w:rPr>
        <w:t>の作動</w:t>
      </w:r>
      <w:r>
        <w:rPr>
          <w:rFonts w:hint="eastAsia"/>
        </w:rPr>
        <w:t>であってもよい。保護される</w:t>
      </w:r>
      <w:r w:rsidR="00804238">
        <w:rPr>
          <w:rFonts w:hint="eastAsia"/>
        </w:rPr>
        <w:t>コンピュータ処理</w:t>
      </w:r>
      <w:r w:rsidRPr="00C87837">
        <w:rPr>
          <w:rFonts w:hint="eastAsia"/>
        </w:rPr>
        <w:t>の作動</w:t>
      </w:r>
      <w:r>
        <w:rPr>
          <w:rFonts w:hint="eastAsia"/>
        </w:rPr>
        <w:t>は、例えば、</w:t>
      </w:r>
      <w:r w:rsidRPr="00C87837">
        <w:rPr>
          <w:rFonts w:hint="eastAsia"/>
        </w:rPr>
        <w:t>ネットバン</w:t>
      </w:r>
      <w:r>
        <w:rPr>
          <w:rFonts w:hint="eastAsia"/>
        </w:rPr>
        <w:t>キングにおける電子取引、</w:t>
      </w:r>
      <w:r w:rsidR="00DC5FA0">
        <w:rPr>
          <w:rFonts w:hint="eastAsia"/>
        </w:rPr>
        <w:t>ＥＣサイト</w:t>
      </w:r>
      <w:r w:rsidR="00DC5FA0" w:rsidRPr="00DC5FA0">
        <w:rPr>
          <w:rFonts w:ascii="ＭＳ 明朝" w:hAnsi="ＭＳ 明朝" w:hint="eastAsia"/>
        </w:rPr>
        <w:t xml:space="preserve">（Electronic Commerce </w:t>
      </w:r>
      <w:r w:rsidR="00620606">
        <w:rPr>
          <w:rFonts w:ascii="ＭＳ 明朝" w:hAnsi="ＭＳ 明朝" w:hint="eastAsia"/>
        </w:rPr>
        <w:t>S</w:t>
      </w:r>
      <w:r w:rsidR="00DC5FA0" w:rsidRPr="00DC5FA0">
        <w:rPr>
          <w:rFonts w:ascii="ＭＳ 明朝" w:hAnsi="ＭＳ 明朝" w:hint="eastAsia"/>
        </w:rPr>
        <w:t>ite）</w:t>
      </w:r>
      <w:r w:rsidR="00DC5FA0">
        <w:rPr>
          <w:rFonts w:ascii="ＭＳ 明朝" w:hAnsi="ＭＳ 明朝" w:hint="eastAsia"/>
        </w:rPr>
        <w:t>における商品の購入、</w:t>
      </w:r>
      <w:r w:rsidR="001A7043">
        <w:rPr>
          <w:rFonts w:hint="eastAsia"/>
        </w:rPr>
        <w:t>様々なクラウド</w:t>
      </w:r>
      <w:r>
        <w:rPr>
          <w:rFonts w:hint="eastAsia"/>
        </w:rPr>
        <w:t>サービス</w:t>
      </w:r>
      <w:r w:rsidR="001A7043">
        <w:rPr>
          <w:rFonts w:hint="eastAsia"/>
        </w:rPr>
        <w:t>の</w:t>
      </w:r>
      <w:r>
        <w:rPr>
          <w:rFonts w:hint="eastAsia"/>
        </w:rPr>
        <w:t>提供</w:t>
      </w:r>
      <w:r w:rsidR="001A7043">
        <w:rPr>
          <w:rFonts w:hint="eastAsia"/>
        </w:rPr>
        <w:t>を受けるた</w:t>
      </w:r>
      <w:r>
        <w:rPr>
          <w:rFonts w:hint="eastAsia"/>
        </w:rPr>
        <w:t>めの</w:t>
      </w:r>
      <w:r w:rsidR="00DC5FA0">
        <w:rPr>
          <w:rFonts w:hint="eastAsia"/>
        </w:rPr>
        <w:t>電子署名又は</w:t>
      </w:r>
      <w:r w:rsidR="001A7043">
        <w:rPr>
          <w:rFonts w:hint="eastAsia"/>
        </w:rPr>
        <w:t>ユーザ認証</w:t>
      </w:r>
      <w:r w:rsidR="00DC5FA0">
        <w:rPr>
          <w:rFonts w:hint="eastAsia"/>
        </w:rPr>
        <w:t>、及びそのようなユーザ認証のための</w:t>
      </w:r>
      <w:r w:rsidR="001A7043">
        <w:rPr>
          <w:rFonts w:hint="eastAsia"/>
        </w:rPr>
        <w:t>ワンタイムパスワードの発行</w:t>
      </w:r>
      <w:r>
        <w:rPr>
          <w:rFonts w:hint="eastAsia"/>
        </w:rPr>
        <w:t>など</w:t>
      </w:r>
      <w:r w:rsidR="00AF2F49">
        <w:rPr>
          <w:rFonts w:hint="eastAsia"/>
        </w:rPr>
        <w:t>の作動</w:t>
      </w:r>
      <w:r w:rsidRPr="00C87837">
        <w:rPr>
          <w:rFonts w:hint="eastAsia"/>
        </w:rPr>
        <w:t>である</w:t>
      </w:r>
      <w:r>
        <w:rPr>
          <w:rFonts w:hint="eastAsia"/>
        </w:rPr>
        <w:t>。</w:t>
      </w:r>
      <w:r w:rsidR="001A7043" w:rsidRPr="00AC63F7">
        <w:rPr>
          <w:rFonts w:hint="eastAsia"/>
        </w:rPr>
        <w:t>保護される対象１００が上記のような</w:t>
      </w:r>
      <w:r w:rsidR="00804238">
        <w:rPr>
          <w:rFonts w:hint="eastAsia"/>
        </w:rPr>
        <w:t>コンピュータ処理</w:t>
      </w:r>
      <w:r w:rsidR="001A7043" w:rsidRPr="00C87837">
        <w:rPr>
          <w:rFonts w:hint="eastAsia"/>
        </w:rPr>
        <w:t>の作動</w:t>
      </w:r>
      <w:r w:rsidR="001A7043">
        <w:rPr>
          <w:rFonts w:hint="eastAsia"/>
        </w:rPr>
        <w:t>である場合、</w:t>
      </w:r>
      <w:r w:rsidR="00804238" w:rsidRPr="00AC63F7">
        <w:rPr>
          <w:rFonts w:hint="eastAsia"/>
        </w:rPr>
        <w:t>保護</w:t>
      </w:r>
      <w:r w:rsidR="007D4DFA">
        <w:rPr>
          <w:rFonts w:hint="eastAsia"/>
        </w:rPr>
        <w:t>手段</w:t>
      </w:r>
      <w:r w:rsidR="00804238" w:rsidRPr="00AC63F7">
        <w:rPr>
          <w:rFonts w:hint="eastAsia"/>
        </w:rPr>
        <w:t>１１は、</w:t>
      </w:r>
      <w:r w:rsidR="00804238">
        <w:rPr>
          <w:rFonts w:hint="eastAsia"/>
        </w:rPr>
        <w:t>当該コンピュータ処理の起動</w:t>
      </w:r>
      <w:r w:rsidR="007A01B8">
        <w:rPr>
          <w:rFonts w:hint="eastAsia"/>
        </w:rPr>
        <w:t>や作動</w:t>
      </w:r>
      <w:r w:rsidR="00804238">
        <w:rPr>
          <w:rFonts w:hint="eastAsia"/>
        </w:rPr>
        <w:t>を</w:t>
      </w:r>
      <w:r w:rsidR="009A247A">
        <w:rPr>
          <w:rFonts w:hint="eastAsia"/>
        </w:rPr>
        <w:t>規制する処理手段である。この例での</w:t>
      </w:r>
      <w:r w:rsidR="005D6FDC">
        <w:rPr>
          <w:rFonts w:hint="eastAsia"/>
        </w:rPr>
        <w:t>保護解除手段１２</w:t>
      </w:r>
      <w:r w:rsidR="009A247A">
        <w:rPr>
          <w:rFonts w:hint="eastAsia"/>
        </w:rPr>
        <w:t>は、コンピュータ処理</w:t>
      </w:r>
      <w:r w:rsidR="009A247A" w:rsidRPr="00C87837">
        <w:rPr>
          <w:rFonts w:hint="eastAsia"/>
        </w:rPr>
        <w:t>の作動</w:t>
      </w:r>
      <w:r w:rsidR="007A01B8">
        <w:rPr>
          <w:rFonts w:hint="eastAsia"/>
        </w:rPr>
        <w:t>の権原が確認されたとき当該コンピュータ処理</w:t>
      </w:r>
      <w:r w:rsidR="009A247A">
        <w:rPr>
          <w:rFonts w:hint="eastAsia"/>
        </w:rPr>
        <w:t>を行えるようにする処理手段である。</w:t>
      </w:r>
    </w:p>
    <w:p w14:paraId="2BAFD28F" w14:textId="7E618F66" w:rsidR="006D676A" w:rsidRDefault="00691085" w:rsidP="00CB1A2B">
      <w:r>
        <w:rPr>
          <w:rFonts w:hint="eastAsia"/>
        </w:rPr>
        <w:lastRenderedPageBreak/>
        <w:t>【００２７】</w:t>
      </w:r>
    </w:p>
    <w:p w14:paraId="132D8E45" w14:textId="77777777" w:rsidR="00D56412" w:rsidRDefault="008D7C88" w:rsidP="009F08F6">
      <w:r>
        <w:rPr>
          <w:rFonts w:hint="eastAsia"/>
        </w:rPr>
        <w:t xml:space="preserve">　</w:t>
      </w:r>
      <w:r w:rsidR="00676517">
        <w:rPr>
          <w:rFonts w:hint="eastAsia"/>
        </w:rPr>
        <w:t>従来のセキュリティシステムでは、</w:t>
      </w:r>
      <w:r w:rsidR="005A1619">
        <w:rPr>
          <w:rFonts w:hint="eastAsia"/>
        </w:rPr>
        <w:t>アクセス</w:t>
      </w:r>
      <w:r w:rsidR="003A4A50">
        <w:rPr>
          <w:rFonts w:hint="eastAsia"/>
        </w:rPr>
        <w:t>権を有する</w:t>
      </w:r>
      <w:r w:rsidR="005A1619">
        <w:rPr>
          <w:rFonts w:hint="eastAsia"/>
        </w:rPr>
        <w:t>特定のユーザ</w:t>
      </w:r>
      <w:r w:rsidR="003A4A50">
        <w:rPr>
          <w:rFonts w:hint="eastAsia"/>
        </w:rPr>
        <w:t>のみ</w:t>
      </w:r>
      <w:r w:rsidR="00820A2B">
        <w:rPr>
          <w:rFonts w:hint="eastAsia"/>
        </w:rPr>
        <w:t>が、解錠のための鍵を持ち</w:t>
      </w:r>
      <w:r w:rsidR="00DB5161">
        <w:rPr>
          <w:rFonts w:hint="eastAsia"/>
        </w:rPr>
        <w:t>又は</w:t>
      </w:r>
      <w:r w:rsidR="003A4A50">
        <w:rPr>
          <w:rFonts w:hint="eastAsia"/>
        </w:rPr>
        <w:t>パスワード情報</w:t>
      </w:r>
      <w:r w:rsidR="00DB5161">
        <w:rPr>
          <w:rFonts w:hint="eastAsia"/>
        </w:rPr>
        <w:t>など</w:t>
      </w:r>
      <w:r w:rsidR="003A4A50">
        <w:rPr>
          <w:rFonts w:hint="eastAsia"/>
        </w:rPr>
        <w:t>を知っていることを</w:t>
      </w:r>
      <w:r w:rsidR="00820A2B">
        <w:rPr>
          <w:rFonts w:hint="eastAsia"/>
        </w:rPr>
        <w:t>前提</w:t>
      </w:r>
      <w:r w:rsidR="003A4A50">
        <w:rPr>
          <w:rFonts w:hint="eastAsia"/>
        </w:rPr>
        <w:t>としてい</w:t>
      </w:r>
      <w:r w:rsidR="00820A2B">
        <w:rPr>
          <w:rFonts w:hint="eastAsia"/>
        </w:rPr>
        <w:t>る。</w:t>
      </w:r>
      <w:r w:rsidR="00F87451">
        <w:rPr>
          <w:rFonts w:hint="eastAsia"/>
        </w:rPr>
        <w:t>裏を返せば、</w:t>
      </w:r>
      <w:r w:rsidR="00DB5161">
        <w:rPr>
          <w:rFonts w:hint="eastAsia"/>
        </w:rPr>
        <w:t>このことは、</w:t>
      </w:r>
      <w:r w:rsidR="00F87451">
        <w:rPr>
          <w:rFonts w:hint="eastAsia"/>
        </w:rPr>
        <w:t>所定の</w:t>
      </w:r>
      <w:r w:rsidR="003A4A50">
        <w:rPr>
          <w:rFonts w:hint="eastAsia"/>
        </w:rPr>
        <w:t>鍵を有し又はパスワード情報など</w:t>
      </w:r>
      <w:r w:rsidR="00820A2B">
        <w:rPr>
          <w:rFonts w:hint="eastAsia"/>
        </w:rPr>
        <w:t>を知っ</w:t>
      </w:r>
      <w:r w:rsidR="00F87451">
        <w:rPr>
          <w:rFonts w:hint="eastAsia"/>
        </w:rPr>
        <w:t>ている者であれば誰でも解錠することができてしまう</w:t>
      </w:r>
      <w:r w:rsidR="00DB5161">
        <w:rPr>
          <w:rFonts w:hint="eastAsia"/>
        </w:rPr>
        <w:t>ことを意味する。</w:t>
      </w:r>
    </w:p>
    <w:p w14:paraId="55B7AA22" w14:textId="1765987D" w:rsidR="00F87451" w:rsidRDefault="00691085" w:rsidP="009F08F6">
      <w:r>
        <w:rPr>
          <w:rFonts w:hint="eastAsia"/>
        </w:rPr>
        <w:t>【００２８】</w:t>
      </w:r>
    </w:p>
    <w:p w14:paraId="0206B59E" w14:textId="77777777" w:rsidR="00EA2F47" w:rsidRDefault="00F87451" w:rsidP="00820775">
      <w:r>
        <w:rPr>
          <w:rFonts w:hint="eastAsia"/>
        </w:rPr>
        <w:t xml:space="preserve">　</w:t>
      </w:r>
      <w:r w:rsidR="007F1327">
        <w:rPr>
          <w:rFonts w:hint="eastAsia"/>
        </w:rPr>
        <w:t>一方</w:t>
      </w:r>
      <w:r w:rsidR="0095483E">
        <w:rPr>
          <w:rFonts w:hint="eastAsia"/>
        </w:rPr>
        <w:t>、本セキュリティシステム１０は、</w:t>
      </w:r>
      <w:r w:rsidR="002023A8" w:rsidRPr="002023A8">
        <w:rPr>
          <w:rFonts w:hint="eastAsia"/>
        </w:rPr>
        <w:t>人間のバイタル値を測定するバイタル</w:t>
      </w:r>
      <w:r w:rsidR="008444D1">
        <w:rPr>
          <w:rFonts w:hint="eastAsia"/>
        </w:rPr>
        <w:t>メータ１４</w:t>
      </w:r>
      <w:r w:rsidR="002023A8" w:rsidRPr="002023A8">
        <w:rPr>
          <w:rFonts w:hint="eastAsia"/>
        </w:rPr>
        <w:t>と、保護される対象１００へのアクセスが許可された特定のユーザのバイタル基準値を記憶する</w:t>
      </w:r>
      <w:r w:rsidR="008444D1">
        <w:rPr>
          <w:rFonts w:hint="eastAsia"/>
        </w:rPr>
        <w:t>メモリ１５</w:t>
      </w:r>
      <w:r w:rsidR="002023A8" w:rsidRPr="002023A8">
        <w:rPr>
          <w:rFonts w:hint="eastAsia"/>
        </w:rPr>
        <w:t>と、保護された対象１００の保護の解除を規制する保護解除規制手段</w:t>
      </w:r>
      <w:r w:rsidR="004712BC">
        <w:rPr>
          <w:rFonts w:hint="eastAsia"/>
        </w:rPr>
        <w:t>１６</w:t>
      </w:r>
      <w:r w:rsidR="002023A8" w:rsidRPr="002023A8">
        <w:rPr>
          <w:rFonts w:hint="eastAsia"/>
        </w:rPr>
        <w:t>とを備えることを特徴とする。</w:t>
      </w:r>
      <w:r w:rsidR="001B440B">
        <w:rPr>
          <w:rFonts w:hint="eastAsia"/>
        </w:rPr>
        <w:t>以下説明する</w:t>
      </w:r>
      <w:r w:rsidR="00143D60" w:rsidRPr="002023A8">
        <w:rPr>
          <w:rFonts w:hint="eastAsia"/>
        </w:rPr>
        <w:t>保護解除規制手段</w:t>
      </w:r>
      <w:r w:rsidR="00143D60">
        <w:rPr>
          <w:rFonts w:hint="eastAsia"/>
        </w:rPr>
        <w:t>１６は、</w:t>
      </w:r>
      <w:r w:rsidR="005D6FDC">
        <w:rPr>
          <w:rFonts w:hint="eastAsia"/>
        </w:rPr>
        <w:t>保護解除手段１２</w:t>
      </w:r>
      <w:r w:rsidR="00143D60">
        <w:rPr>
          <w:rFonts w:hint="eastAsia"/>
        </w:rPr>
        <w:t>に組み込まれるものでもよ</w:t>
      </w:r>
      <w:r w:rsidR="00EA2F47">
        <w:rPr>
          <w:rFonts w:hint="eastAsia"/>
        </w:rPr>
        <w:t>いし、保護解除手段１２とは独立したデバイスであってもよい</w:t>
      </w:r>
      <w:r w:rsidR="00143D60">
        <w:rPr>
          <w:rFonts w:hint="eastAsia"/>
        </w:rPr>
        <w:t>。</w:t>
      </w:r>
    </w:p>
    <w:p w14:paraId="56722B04" w14:textId="685D1EF6" w:rsidR="00EA2F47" w:rsidRDefault="00691085" w:rsidP="00820775">
      <w:r>
        <w:rPr>
          <w:rFonts w:hint="eastAsia"/>
        </w:rPr>
        <w:t>【００２９】</w:t>
      </w:r>
    </w:p>
    <w:p w14:paraId="74E91045" w14:textId="77777777" w:rsidR="0042762E" w:rsidRDefault="00EA2F47" w:rsidP="00820775">
      <w:r>
        <w:rPr>
          <w:rFonts w:hint="eastAsia"/>
        </w:rPr>
        <w:t xml:space="preserve">　本セキュリティシステム１０は、保護された対象１００にアクセスしようとする者から</w:t>
      </w:r>
      <w:r w:rsidRPr="00EA2F47">
        <w:rPr>
          <w:rFonts w:hint="eastAsia"/>
        </w:rPr>
        <w:t>バイタルメータ</w:t>
      </w:r>
      <w:r>
        <w:rPr>
          <w:rFonts w:hint="eastAsia"/>
        </w:rPr>
        <w:t>１４によってバイタル値を測定する。</w:t>
      </w:r>
      <w:r w:rsidR="00C90CAF">
        <w:rPr>
          <w:rFonts w:hint="eastAsia"/>
        </w:rPr>
        <w:t>保護</w:t>
      </w:r>
      <w:r w:rsidR="00C90CAF" w:rsidRPr="002023A8">
        <w:rPr>
          <w:rFonts w:hint="eastAsia"/>
        </w:rPr>
        <w:t>解除規制手段</w:t>
      </w:r>
      <w:r w:rsidR="004712BC">
        <w:rPr>
          <w:rFonts w:hint="eastAsia"/>
        </w:rPr>
        <w:t>１６</w:t>
      </w:r>
      <w:r w:rsidR="00C90CAF">
        <w:rPr>
          <w:rFonts w:hint="eastAsia"/>
        </w:rPr>
        <w:t>は、</w:t>
      </w:r>
      <w:r w:rsidR="00871229" w:rsidRPr="00871229">
        <w:rPr>
          <w:rFonts w:hint="eastAsia"/>
        </w:rPr>
        <w:t>バイタル</w:t>
      </w:r>
      <w:r w:rsidR="008444D1">
        <w:rPr>
          <w:rFonts w:hint="eastAsia"/>
        </w:rPr>
        <w:t>メータ１４</w:t>
      </w:r>
      <w:r w:rsidR="00871229">
        <w:rPr>
          <w:rFonts w:hint="eastAsia"/>
        </w:rPr>
        <w:t>によって測定されたバイタル値Ｖｍと</w:t>
      </w:r>
      <w:r w:rsidR="00A715BC">
        <w:rPr>
          <w:rFonts w:hint="eastAsia"/>
        </w:rPr>
        <w:t>、</w:t>
      </w:r>
      <w:r w:rsidR="008444D1">
        <w:rPr>
          <w:rFonts w:hint="eastAsia"/>
        </w:rPr>
        <w:t>メモリ１５</w:t>
      </w:r>
      <w:r w:rsidR="00871229">
        <w:rPr>
          <w:rFonts w:hint="eastAsia"/>
        </w:rPr>
        <w:t>に記憶されている</w:t>
      </w:r>
      <w:r w:rsidR="00871229" w:rsidRPr="00871229">
        <w:rPr>
          <w:rFonts w:hint="eastAsia"/>
        </w:rPr>
        <w:t>バイタル基準値</w:t>
      </w:r>
      <w:r w:rsidR="00871229">
        <w:rPr>
          <w:rFonts w:hint="eastAsia"/>
        </w:rPr>
        <w:t>Ｖｒ</w:t>
      </w:r>
      <w:r w:rsidR="00871229" w:rsidRPr="00871229">
        <w:rPr>
          <w:rFonts w:hint="eastAsia"/>
        </w:rPr>
        <w:t>との</w:t>
      </w:r>
      <w:r w:rsidR="00A715BC">
        <w:rPr>
          <w:rFonts w:hint="eastAsia"/>
        </w:rPr>
        <w:t>間の</w:t>
      </w:r>
      <w:r w:rsidR="00871229" w:rsidRPr="00871229">
        <w:rPr>
          <w:rFonts w:hint="eastAsia"/>
        </w:rPr>
        <w:t>差</w:t>
      </w:r>
      <w:r w:rsidR="00306FD5">
        <w:rPr>
          <w:rFonts w:hint="eastAsia"/>
        </w:rPr>
        <w:t>Ｄ</w:t>
      </w:r>
      <w:r w:rsidR="00264E95">
        <w:rPr>
          <w:rFonts w:hint="eastAsia"/>
        </w:rPr>
        <w:t>ｉｆ</w:t>
      </w:r>
      <w:r w:rsidR="00306FD5">
        <w:rPr>
          <w:rFonts w:hint="eastAsia"/>
        </w:rPr>
        <w:t>が所定範囲を超える場合に、保護された</w:t>
      </w:r>
      <w:r w:rsidR="00871229" w:rsidRPr="00871229">
        <w:rPr>
          <w:rFonts w:hint="eastAsia"/>
        </w:rPr>
        <w:t>対象</w:t>
      </w:r>
      <w:r w:rsidR="00306FD5">
        <w:rPr>
          <w:rFonts w:hint="eastAsia"/>
        </w:rPr>
        <w:t>１００</w:t>
      </w:r>
      <w:r w:rsidR="00871229" w:rsidRPr="00871229">
        <w:rPr>
          <w:rFonts w:hint="eastAsia"/>
        </w:rPr>
        <w:t>の保護の解除を規制する</w:t>
      </w:r>
      <w:r w:rsidR="00306FD5">
        <w:rPr>
          <w:rFonts w:hint="eastAsia"/>
        </w:rPr>
        <w:t>。</w:t>
      </w:r>
    </w:p>
    <w:p w14:paraId="2C22136A" w14:textId="738A5E24" w:rsidR="00264E95" w:rsidRDefault="00691085" w:rsidP="00820775">
      <w:bookmarkStart w:id="16" w:name="_Hlk194493769"/>
      <w:r>
        <w:rPr>
          <w:rFonts w:hint="eastAsia"/>
        </w:rPr>
        <w:t>【００３０】</w:t>
      </w:r>
    </w:p>
    <w:p w14:paraId="324F9629" w14:textId="77777777" w:rsidR="004511DA" w:rsidRDefault="004511DA" w:rsidP="00820775">
      <w:r>
        <w:rPr>
          <w:rFonts w:hint="eastAsia"/>
        </w:rPr>
        <w:t>【数１】</w:t>
      </w:r>
    </w:p>
    <w:p w14:paraId="324075C4" w14:textId="26EA98E4" w:rsidR="004511DA" w:rsidRDefault="001010EF" w:rsidP="00820775">
      <w:r w:rsidRPr="001010EF">
        <w:rPr>
          <w:noProof/>
        </w:rPr>
        <w:drawing>
          <wp:inline distT="0" distB="0" distL="0" distR="0" wp14:anchorId="42A2B488" wp14:editId="59C2F2D4">
            <wp:extent cx="2279015" cy="334645"/>
            <wp:effectExtent l="0" t="0" r="0" b="0"/>
            <wp:docPr id="26117094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9015" cy="334645"/>
                    </a:xfrm>
                    <a:prstGeom prst="rect">
                      <a:avLst/>
                    </a:prstGeom>
                    <a:noFill/>
                    <a:ln>
                      <a:noFill/>
                    </a:ln>
                  </pic:spPr>
                </pic:pic>
              </a:graphicData>
            </a:graphic>
          </wp:inline>
        </w:drawing>
      </w:r>
    </w:p>
    <w:bookmarkEnd w:id="16"/>
    <w:p w14:paraId="133CD0A8" w14:textId="2C949D7E" w:rsidR="0042762E" w:rsidRDefault="00691085" w:rsidP="00820775">
      <w:r>
        <w:rPr>
          <w:rFonts w:hint="eastAsia"/>
        </w:rPr>
        <w:t>【００３１】</w:t>
      </w:r>
    </w:p>
    <w:p w14:paraId="1F1D686B" w14:textId="77777777" w:rsidR="001B440B" w:rsidRDefault="0042762E" w:rsidP="00820775">
      <w:r>
        <w:rPr>
          <w:rFonts w:hint="eastAsia"/>
        </w:rPr>
        <w:t xml:space="preserve">　ここで、メモリ１５に記憶される</w:t>
      </w:r>
      <w:r w:rsidRPr="00871229">
        <w:rPr>
          <w:rFonts w:hint="eastAsia"/>
        </w:rPr>
        <w:t>バイタル基準値</w:t>
      </w:r>
      <w:r>
        <w:rPr>
          <w:rFonts w:hint="eastAsia"/>
        </w:rPr>
        <w:t>Ｖｒは、</w:t>
      </w:r>
      <w:r w:rsidRPr="002023A8">
        <w:rPr>
          <w:rFonts w:hint="eastAsia"/>
        </w:rPr>
        <w:t>アクセスが許可された特定のユーザ</w:t>
      </w:r>
      <w:r>
        <w:rPr>
          <w:rFonts w:hint="eastAsia"/>
        </w:rPr>
        <w:t>毎に</w:t>
      </w:r>
      <w:r w:rsidR="003D015F">
        <w:rPr>
          <w:rFonts w:hint="eastAsia"/>
        </w:rPr>
        <w:t>定められる</w:t>
      </w:r>
      <w:r>
        <w:rPr>
          <w:rFonts w:hint="eastAsia"/>
        </w:rPr>
        <w:t>ことが好ましい。具体的には、</w:t>
      </w:r>
      <w:r w:rsidRPr="002023A8">
        <w:rPr>
          <w:rFonts w:hint="eastAsia"/>
        </w:rPr>
        <w:t>特定のユーザ</w:t>
      </w:r>
      <w:r>
        <w:rPr>
          <w:rFonts w:hint="eastAsia"/>
        </w:rPr>
        <w:t>から複数のサンプルバイタルデータを取得し、それらサンプルデータの平均値又は中央値を</w:t>
      </w:r>
      <w:r w:rsidRPr="00871229">
        <w:rPr>
          <w:rFonts w:hint="eastAsia"/>
        </w:rPr>
        <w:t>バイタル基準値</w:t>
      </w:r>
      <w:r>
        <w:rPr>
          <w:rFonts w:hint="eastAsia"/>
        </w:rPr>
        <w:t>Ｖｒと定めることができる。</w:t>
      </w:r>
      <w:r w:rsidR="003D015F">
        <w:rPr>
          <w:rFonts w:hint="eastAsia"/>
        </w:rPr>
        <w:t>決定された</w:t>
      </w:r>
      <w:r w:rsidR="003D015F" w:rsidRPr="00871229">
        <w:rPr>
          <w:rFonts w:hint="eastAsia"/>
        </w:rPr>
        <w:t>バイタル基準値</w:t>
      </w:r>
      <w:r w:rsidR="003D015F">
        <w:rPr>
          <w:rFonts w:hint="eastAsia"/>
        </w:rPr>
        <w:t>Ｖｒは、</w:t>
      </w:r>
      <w:r w:rsidR="004511DA">
        <w:rPr>
          <w:rFonts w:hint="eastAsia"/>
        </w:rPr>
        <w:t>サンプルを取得した</w:t>
      </w:r>
      <w:r w:rsidR="003D015F">
        <w:rPr>
          <w:rFonts w:hint="eastAsia"/>
        </w:rPr>
        <w:t>ユーザのＩＤ情報と関連付けられてメモリ１５に記憶される。</w:t>
      </w:r>
      <w:r w:rsidR="001B440B">
        <w:rPr>
          <w:rFonts w:hint="eastAsia"/>
        </w:rPr>
        <w:t>すなわち、認証手段１３によって認証されたＩＤ情報に基づいて、対応するユーザの</w:t>
      </w:r>
      <w:r w:rsidR="001B440B" w:rsidRPr="00871229">
        <w:rPr>
          <w:rFonts w:hint="eastAsia"/>
        </w:rPr>
        <w:t>バイタル基準値</w:t>
      </w:r>
      <w:r w:rsidR="001B440B">
        <w:rPr>
          <w:rFonts w:hint="eastAsia"/>
        </w:rPr>
        <w:t>Ｖｒをメモリ１５から読み出すことができる。</w:t>
      </w:r>
    </w:p>
    <w:p w14:paraId="463B8ADE" w14:textId="031A59D9" w:rsidR="002D2481" w:rsidRDefault="00691085" w:rsidP="00820775">
      <w:r>
        <w:rPr>
          <w:rFonts w:hint="eastAsia"/>
        </w:rPr>
        <w:t>【００３２】</w:t>
      </w:r>
    </w:p>
    <w:p w14:paraId="754B30C0" w14:textId="77777777" w:rsidR="002023A8" w:rsidRDefault="002D2481" w:rsidP="00820775">
      <w:r>
        <w:rPr>
          <w:rFonts w:hint="eastAsia"/>
        </w:rPr>
        <w:t xml:space="preserve">　</w:t>
      </w:r>
      <w:r w:rsidR="007F1327">
        <w:rPr>
          <w:rFonts w:hint="eastAsia"/>
        </w:rPr>
        <w:t>本実施形態による</w:t>
      </w:r>
      <w:r w:rsidR="00B53850">
        <w:rPr>
          <w:rFonts w:hint="eastAsia"/>
        </w:rPr>
        <w:t>セキュリティシステム１０は、</w:t>
      </w:r>
      <w:r w:rsidR="00652C9D">
        <w:rPr>
          <w:rFonts w:hint="eastAsia"/>
        </w:rPr>
        <w:t>人間の心理的又は情緒的な状態変化が反映される</w:t>
      </w:r>
      <w:r w:rsidR="007F1327">
        <w:rPr>
          <w:rFonts w:hint="eastAsia"/>
        </w:rPr>
        <w:t>バイタルデータ</w:t>
      </w:r>
      <w:r w:rsidR="00B53850">
        <w:rPr>
          <w:rFonts w:hint="eastAsia"/>
        </w:rPr>
        <w:t>を</w:t>
      </w:r>
      <w:r w:rsidR="007F1327">
        <w:rPr>
          <w:rFonts w:hint="eastAsia"/>
        </w:rPr>
        <w:t>取得</w:t>
      </w:r>
      <w:r w:rsidR="00B53850">
        <w:rPr>
          <w:rFonts w:hint="eastAsia"/>
        </w:rPr>
        <w:t>して、それらのデータを対象１００の保護のために利用する。</w:t>
      </w:r>
      <w:r w:rsidR="007F0C68">
        <w:rPr>
          <w:rFonts w:hint="eastAsia"/>
        </w:rPr>
        <w:t>例えば、金庫１０１内の保管物を盗</w:t>
      </w:r>
      <w:r w:rsidR="00B53850">
        <w:rPr>
          <w:rFonts w:hint="eastAsia"/>
        </w:rPr>
        <w:t>もうと</w:t>
      </w:r>
      <w:r w:rsidR="007F0C68">
        <w:rPr>
          <w:rFonts w:hint="eastAsia"/>
        </w:rPr>
        <w:t>する者は、金庫１０１を開ける際に心拍数が通常よりも高まるであろう。</w:t>
      </w:r>
      <w:r w:rsidR="00B53850">
        <w:rPr>
          <w:rFonts w:hint="eastAsia"/>
        </w:rPr>
        <w:t>或いは</w:t>
      </w:r>
      <w:r w:rsidR="002E54A3">
        <w:rPr>
          <w:rFonts w:hint="eastAsia"/>
        </w:rPr>
        <w:t>他人</w:t>
      </w:r>
      <w:r w:rsidR="007F1327">
        <w:rPr>
          <w:rFonts w:hint="eastAsia"/>
        </w:rPr>
        <w:t>に脅迫され</w:t>
      </w:r>
      <w:r w:rsidR="00B53850">
        <w:rPr>
          <w:rFonts w:hint="eastAsia"/>
        </w:rPr>
        <w:t>て金庫１０１の解錠を強いられた者は</w:t>
      </w:r>
      <w:r w:rsidR="007F1327">
        <w:rPr>
          <w:rFonts w:hint="eastAsia"/>
        </w:rPr>
        <w:t>心拍数</w:t>
      </w:r>
      <w:r w:rsidR="00B53850">
        <w:rPr>
          <w:rFonts w:hint="eastAsia"/>
        </w:rPr>
        <w:t>や血圧が高まるであろう</w:t>
      </w:r>
      <w:r w:rsidR="00054146">
        <w:rPr>
          <w:rFonts w:hint="eastAsia"/>
        </w:rPr>
        <w:t>。</w:t>
      </w:r>
      <w:r w:rsidR="00741861">
        <w:rPr>
          <w:rFonts w:hint="eastAsia"/>
        </w:rPr>
        <w:t>本セキュリティシステム１０</w:t>
      </w:r>
      <w:r w:rsidR="001020B2">
        <w:rPr>
          <w:rFonts w:hint="eastAsia"/>
        </w:rPr>
        <w:t>は</w:t>
      </w:r>
      <w:r w:rsidR="00741861">
        <w:rPr>
          <w:rFonts w:hint="eastAsia"/>
        </w:rPr>
        <w:t>、</w:t>
      </w:r>
      <w:r w:rsidR="001020B2">
        <w:rPr>
          <w:rFonts w:hint="eastAsia"/>
        </w:rPr>
        <w:t>そのような</w:t>
      </w:r>
      <w:r w:rsidR="002E54A3">
        <w:rPr>
          <w:rFonts w:hint="eastAsia"/>
        </w:rPr>
        <w:t>人間</w:t>
      </w:r>
      <w:r w:rsidR="00054146">
        <w:rPr>
          <w:rFonts w:hint="eastAsia"/>
        </w:rPr>
        <w:t>の</w:t>
      </w:r>
      <w:r w:rsidR="001020B2">
        <w:rPr>
          <w:rFonts w:hint="eastAsia"/>
        </w:rPr>
        <w:t>心理状態を</w:t>
      </w:r>
      <w:r w:rsidR="00B53850">
        <w:rPr>
          <w:rFonts w:hint="eastAsia"/>
        </w:rPr>
        <w:t>バイタルデータから捉え、それ</w:t>
      </w:r>
      <w:r w:rsidR="001020B2">
        <w:rPr>
          <w:rFonts w:hint="eastAsia"/>
        </w:rPr>
        <w:t>に応じて保護対象１００の保護の解除を決定するように構成される。</w:t>
      </w:r>
      <w:r w:rsidR="00B53850">
        <w:rPr>
          <w:rFonts w:hint="eastAsia"/>
        </w:rPr>
        <w:t>これにより</w:t>
      </w:r>
      <w:r w:rsidR="002023A8">
        <w:rPr>
          <w:rFonts w:hint="eastAsia"/>
        </w:rPr>
        <w:t>、</w:t>
      </w:r>
      <w:r w:rsidR="00C90CAF">
        <w:rPr>
          <w:rFonts w:hint="eastAsia"/>
        </w:rPr>
        <w:t>本セキュリティシステム１０は、</w:t>
      </w:r>
      <w:r w:rsidR="002023A8">
        <w:rPr>
          <w:rFonts w:hint="eastAsia"/>
        </w:rPr>
        <w:t>従来よりも</w:t>
      </w:r>
      <w:r w:rsidR="00306FD5">
        <w:rPr>
          <w:rFonts w:hint="eastAsia"/>
        </w:rPr>
        <w:t>保護の</w:t>
      </w:r>
      <w:r w:rsidR="002746A9">
        <w:rPr>
          <w:rFonts w:hint="eastAsia"/>
        </w:rPr>
        <w:t>安全性</w:t>
      </w:r>
      <w:r w:rsidR="007F1327">
        <w:rPr>
          <w:rFonts w:hint="eastAsia"/>
        </w:rPr>
        <w:t>を高めることができる</w:t>
      </w:r>
      <w:r w:rsidR="00F241D6">
        <w:rPr>
          <w:rFonts w:hint="eastAsia"/>
        </w:rPr>
        <w:t>。</w:t>
      </w:r>
    </w:p>
    <w:p w14:paraId="609A283D" w14:textId="783B63E6" w:rsidR="00777F6E" w:rsidRDefault="00691085" w:rsidP="00820775">
      <w:r>
        <w:rPr>
          <w:rFonts w:hint="eastAsia"/>
        </w:rPr>
        <w:lastRenderedPageBreak/>
        <w:t>【００３３】</w:t>
      </w:r>
    </w:p>
    <w:p w14:paraId="04116DE1" w14:textId="1EBA5325" w:rsidR="00B53057" w:rsidRDefault="00777F6E" w:rsidP="00820775">
      <w:r>
        <w:rPr>
          <w:rFonts w:hint="eastAsia"/>
        </w:rPr>
        <w:t xml:space="preserve">　</w:t>
      </w:r>
      <w:r w:rsidR="006C361C">
        <w:rPr>
          <w:rFonts w:hint="eastAsia"/>
        </w:rPr>
        <w:t>また、</w:t>
      </w:r>
      <w:r w:rsidR="002E54A3">
        <w:rPr>
          <w:rFonts w:hint="eastAsia"/>
        </w:rPr>
        <w:t>本セキュリティシステム１０は</w:t>
      </w:r>
      <w:r>
        <w:rPr>
          <w:rFonts w:hint="eastAsia"/>
        </w:rPr>
        <w:t>通報手段１７を</w:t>
      </w:r>
      <w:r w:rsidR="006C361C">
        <w:rPr>
          <w:rFonts w:hint="eastAsia"/>
        </w:rPr>
        <w:t>更に</w:t>
      </w:r>
      <w:r>
        <w:rPr>
          <w:rFonts w:hint="eastAsia"/>
        </w:rPr>
        <w:t>備えるものでもよい。</w:t>
      </w:r>
      <w:r w:rsidRPr="00777F6E">
        <w:rPr>
          <w:rFonts w:hint="eastAsia"/>
        </w:rPr>
        <w:t>通報手段</w:t>
      </w:r>
      <w:r>
        <w:rPr>
          <w:rFonts w:hint="eastAsia"/>
        </w:rPr>
        <w:t>１７は、</w:t>
      </w:r>
      <w:r w:rsidR="005228CC">
        <w:rPr>
          <w:rFonts w:hint="eastAsia"/>
        </w:rPr>
        <w:t>対象１００にアクセスしようとする者から</w:t>
      </w:r>
      <w:r w:rsidR="001B454D">
        <w:rPr>
          <w:rFonts w:hint="eastAsia"/>
        </w:rPr>
        <w:t>取得したバイタルデータが基準値からの異常を示すとき、</w:t>
      </w:r>
      <w:r w:rsidRPr="00777F6E">
        <w:rPr>
          <w:rFonts w:hint="eastAsia"/>
        </w:rPr>
        <w:t>それを外部</w:t>
      </w:r>
      <w:r>
        <w:rPr>
          <w:rFonts w:hint="eastAsia"/>
        </w:rPr>
        <w:t>（例えば所有者</w:t>
      </w:r>
      <w:r w:rsidR="002D2481">
        <w:rPr>
          <w:rFonts w:hint="eastAsia"/>
        </w:rPr>
        <w:t>、管理部門</w:t>
      </w:r>
      <w:r>
        <w:rPr>
          <w:rFonts w:hint="eastAsia"/>
        </w:rPr>
        <w:t>又は警備会社など）</w:t>
      </w:r>
      <w:r w:rsidRPr="00777F6E">
        <w:rPr>
          <w:rFonts w:hint="eastAsia"/>
        </w:rPr>
        <w:t>に通報</w:t>
      </w:r>
      <w:r w:rsidR="00B53057">
        <w:rPr>
          <w:rFonts w:hint="eastAsia"/>
        </w:rPr>
        <w:t>、伝達又は通知</w:t>
      </w:r>
      <w:r w:rsidRPr="00777F6E">
        <w:rPr>
          <w:rFonts w:hint="eastAsia"/>
        </w:rPr>
        <w:t>する</w:t>
      </w:r>
      <w:r>
        <w:rPr>
          <w:rFonts w:hint="eastAsia"/>
        </w:rPr>
        <w:t>手段として構成される。</w:t>
      </w:r>
      <w:r w:rsidR="005373FE">
        <w:rPr>
          <w:rFonts w:hint="eastAsia"/>
        </w:rPr>
        <w:t>セキュリティシステム１０が</w:t>
      </w:r>
      <w:r w:rsidR="00162211">
        <w:rPr>
          <w:rFonts w:hint="eastAsia"/>
        </w:rPr>
        <w:t>このような異常を外部に知らせる</w:t>
      </w:r>
      <w:r w:rsidR="005373FE" w:rsidRPr="00777F6E">
        <w:rPr>
          <w:rFonts w:hint="eastAsia"/>
        </w:rPr>
        <w:t>通報手段</w:t>
      </w:r>
      <w:r w:rsidR="005373FE">
        <w:rPr>
          <w:rFonts w:hint="eastAsia"/>
        </w:rPr>
        <w:t>１７を備えることにより、</w:t>
      </w:r>
      <w:r w:rsidR="007F1327">
        <w:rPr>
          <w:rFonts w:hint="eastAsia"/>
        </w:rPr>
        <w:t>例えば</w:t>
      </w:r>
      <w:r w:rsidR="005373FE">
        <w:rPr>
          <w:rFonts w:hint="eastAsia"/>
        </w:rPr>
        <w:t>犯人の逮捕</w:t>
      </w:r>
      <w:r w:rsidR="007F1327">
        <w:rPr>
          <w:rFonts w:hint="eastAsia"/>
        </w:rPr>
        <w:t>を導くことができ、また犯罪行為を未遂に終わらせることに貢献することができる</w:t>
      </w:r>
      <w:r w:rsidR="005373FE">
        <w:rPr>
          <w:rFonts w:hint="eastAsia"/>
        </w:rPr>
        <w:t>。</w:t>
      </w:r>
      <w:r w:rsidR="00B53057">
        <w:rPr>
          <w:rFonts w:hint="eastAsia"/>
        </w:rPr>
        <w:t>また、バイタルデータが異常を示すとき、偽の</w:t>
      </w:r>
      <w:r w:rsidR="004319B3">
        <w:rPr>
          <w:rFonts w:hint="eastAsia"/>
        </w:rPr>
        <w:t>ワンタイム</w:t>
      </w:r>
      <w:r w:rsidR="00B53057">
        <w:rPr>
          <w:rFonts w:hint="eastAsia"/>
        </w:rPr>
        <w:t>パスワード</w:t>
      </w:r>
      <w:r w:rsidR="004319B3">
        <w:rPr>
          <w:rFonts w:hint="eastAsia"/>
        </w:rPr>
        <w:t>（無効な二次パスワード）を発行付与</w:t>
      </w:r>
      <w:r w:rsidR="00B53057">
        <w:rPr>
          <w:rFonts w:hint="eastAsia"/>
        </w:rPr>
        <w:t>するようにしてもよい。これにより、警察などが駆けつけるまでの時間を稼ぐことができる。</w:t>
      </w:r>
    </w:p>
    <w:p w14:paraId="36E08937" w14:textId="24568861" w:rsidR="00B53057" w:rsidRDefault="00691085" w:rsidP="00820775">
      <w:r>
        <w:rPr>
          <w:rFonts w:hint="eastAsia"/>
        </w:rPr>
        <w:t>【００３４】</w:t>
      </w:r>
    </w:p>
    <w:p w14:paraId="15069AFB" w14:textId="2F84C5C3" w:rsidR="002D2481" w:rsidRDefault="00B53057" w:rsidP="00820775">
      <w:r>
        <w:rPr>
          <w:rFonts w:hint="eastAsia"/>
        </w:rPr>
        <w:t xml:space="preserve">　</w:t>
      </w:r>
      <w:r w:rsidR="00B643AC">
        <w:rPr>
          <w:rFonts w:hint="eastAsia"/>
        </w:rPr>
        <w:t>また、通報手段１７は、バイタルデータが正常であっても保護解除の都度、第三者に通報し及び／又は承諾を求めるようにしてもよい。これにより、保護対象１００の保護解除を第三者が監視することができ、不正なアクセスが繰り返されることによる被害の拡大を効果的に防止することができる。</w:t>
      </w:r>
      <w:r w:rsidR="001B454D">
        <w:rPr>
          <w:rFonts w:hint="eastAsia"/>
        </w:rPr>
        <w:t>また、</w:t>
      </w:r>
      <w:r w:rsidR="00770708">
        <w:rPr>
          <w:rFonts w:hint="eastAsia"/>
        </w:rPr>
        <w:t>通報手段１７から通報された記録を、不正</w:t>
      </w:r>
      <w:r w:rsidR="001B454D">
        <w:rPr>
          <w:rFonts w:hint="eastAsia"/>
        </w:rPr>
        <w:t>行為</w:t>
      </w:r>
      <w:r w:rsidR="00770708">
        <w:rPr>
          <w:rFonts w:hint="eastAsia"/>
        </w:rPr>
        <w:t>があった</w:t>
      </w:r>
      <w:r w:rsidR="001B454D">
        <w:rPr>
          <w:rFonts w:hint="eastAsia"/>
        </w:rPr>
        <w:t>事実を立証するための証拠として残すことができる。</w:t>
      </w:r>
    </w:p>
    <w:p w14:paraId="39745B76" w14:textId="634A9B43" w:rsidR="002023A8" w:rsidRDefault="00691085" w:rsidP="00820775">
      <w:r>
        <w:rPr>
          <w:rFonts w:hint="eastAsia"/>
        </w:rPr>
        <w:t>【００３５】</w:t>
      </w:r>
    </w:p>
    <w:p w14:paraId="3FE59443" w14:textId="77777777" w:rsidR="00AE7FA0" w:rsidRDefault="002023A8" w:rsidP="00820775">
      <w:r>
        <w:rPr>
          <w:rFonts w:hint="eastAsia"/>
        </w:rPr>
        <w:t xml:space="preserve">　</w:t>
      </w:r>
      <w:r w:rsidR="00855770">
        <w:rPr>
          <w:rFonts w:hint="eastAsia"/>
        </w:rPr>
        <w:t>セキュリティシステム１０に備えられる</w:t>
      </w:r>
      <w:r w:rsidR="00855770" w:rsidRPr="00855770">
        <w:rPr>
          <w:rFonts w:hint="eastAsia"/>
        </w:rPr>
        <w:t>バイタル</w:t>
      </w:r>
      <w:r w:rsidR="008444D1">
        <w:rPr>
          <w:rFonts w:hint="eastAsia"/>
        </w:rPr>
        <w:t>メータ１４</w:t>
      </w:r>
      <w:r w:rsidR="00855770">
        <w:rPr>
          <w:rFonts w:hint="eastAsia"/>
        </w:rPr>
        <w:t>は、</w:t>
      </w:r>
      <w:r w:rsidR="004B6648">
        <w:rPr>
          <w:rFonts w:hint="eastAsia"/>
        </w:rPr>
        <w:t>具体的に</w:t>
      </w:r>
      <w:r w:rsidR="000F18D0">
        <w:rPr>
          <w:rFonts w:hint="eastAsia"/>
        </w:rPr>
        <w:t>例えば、</w:t>
      </w:r>
      <w:r w:rsidR="00855770" w:rsidRPr="00855770">
        <w:rPr>
          <w:rFonts w:hint="eastAsia"/>
        </w:rPr>
        <w:t>人間の心拍数、呼吸</w:t>
      </w:r>
      <w:r w:rsidR="008705B4">
        <w:rPr>
          <w:rFonts w:hint="eastAsia"/>
        </w:rPr>
        <w:t>数、体温、血圧、皮膚電気反応、眼振、酸素飽和度、血糖値又は心電波</w:t>
      </w:r>
      <w:r w:rsidR="00855770" w:rsidRPr="00855770">
        <w:rPr>
          <w:rFonts w:hint="eastAsia"/>
        </w:rPr>
        <w:t>の少なくとも何れかのバイタル値を計測する</w:t>
      </w:r>
      <w:r w:rsidR="000F18D0">
        <w:rPr>
          <w:rFonts w:hint="eastAsia"/>
        </w:rPr>
        <w:t>ものであることが好ましい。こ</w:t>
      </w:r>
      <w:r w:rsidR="00652C9D">
        <w:rPr>
          <w:rFonts w:hint="eastAsia"/>
        </w:rPr>
        <w:t>れらのバイタルデータは、何れも人間の心理的又は情緒的な状態変化が反映される</w:t>
      </w:r>
      <w:r w:rsidR="000F18D0">
        <w:rPr>
          <w:rFonts w:hint="eastAsia"/>
        </w:rPr>
        <w:t>生体情報である。</w:t>
      </w:r>
    </w:p>
    <w:p w14:paraId="6575925F" w14:textId="0719DF11" w:rsidR="00AE7FA0" w:rsidRDefault="00691085" w:rsidP="00820775">
      <w:r>
        <w:rPr>
          <w:rFonts w:hint="eastAsia"/>
        </w:rPr>
        <w:t>【００３６】</w:t>
      </w:r>
    </w:p>
    <w:p w14:paraId="6A7D4404" w14:textId="77777777" w:rsidR="00C7404D" w:rsidRDefault="00AE7FA0" w:rsidP="00820775">
      <w:r>
        <w:rPr>
          <w:rFonts w:hint="eastAsia"/>
        </w:rPr>
        <w:t xml:space="preserve">　</w:t>
      </w:r>
      <w:r w:rsidR="00C7404D">
        <w:rPr>
          <w:rFonts w:hint="eastAsia"/>
        </w:rPr>
        <w:t>例えば、光電式容積脈波（ＰＰＧ）センサ</w:t>
      </w:r>
      <w:r w:rsidR="000E4F86">
        <w:rPr>
          <w:rFonts w:hint="eastAsia"/>
        </w:rPr>
        <w:t>は</w:t>
      </w:r>
      <w:r w:rsidR="00C7404D">
        <w:rPr>
          <w:rFonts w:hint="eastAsia"/>
        </w:rPr>
        <w:t>、人間の皮膚に光を照射することにより、</w:t>
      </w:r>
      <w:r>
        <w:rPr>
          <w:rFonts w:hint="eastAsia"/>
        </w:rPr>
        <w:t>心拍数</w:t>
      </w:r>
      <w:r w:rsidR="00C7404D">
        <w:rPr>
          <w:rFonts w:hint="eastAsia"/>
        </w:rPr>
        <w:t>及び呼吸数を測定することができる。</w:t>
      </w:r>
      <w:r w:rsidR="0020659F">
        <w:rPr>
          <w:rFonts w:hint="eastAsia"/>
        </w:rPr>
        <w:t>また、心拍数及び呼吸数のデータに基づいてＡＩ</w:t>
      </w:r>
      <w:r w:rsidR="005373FE" w:rsidRPr="005373FE">
        <w:rPr>
          <w:rFonts w:ascii="ＭＳ 明朝" w:hAnsi="ＭＳ 明朝" w:hint="eastAsia"/>
        </w:rPr>
        <w:t>（</w:t>
      </w:r>
      <w:r w:rsidR="005373FE" w:rsidRPr="005373FE">
        <w:rPr>
          <w:rFonts w:ascii="ＭＳ 明朝" w:hAnsi="ＭＳ 明朝"/>
        </w:rPr>
        <w:t>Artificial Intelligence</w:t>
      </w:r>
      <w:r w:rsidR="005373FE" w:rsidRPr="005373FE">
        <w:rPr>
          <w:rFonts w:ascii="ＭＳ 明朝" w:hAnsi="ＭＳ 明朝" w:hint="eastAsia"/>
        </w:rPr>
        <w:t>）</w:t>
      </w:r>
      <w:r w:rsidR="0020659F">
        <w:rPr>
          <w:rFonts w:hint="eastAsia"/>
        </w:rPr>
        <w:t>アルゴリズムにより血圧を推定することができる。</w:t>
      </w:r>
    </w:p>
    <w:p w14:paraId="62A730CE" w14:textId="433318DD" w:rsidR="00C7404D" w:rsidRDefault="00691085" w:rsidP="00820775">
      <w:r>
        <w:rPr>
          <w:rFonts w:hint="eastAsia"/>
        </w:rPr>
        <w:t>【００３７】</w:t>
      </w:r>
    </w:p>
    <w:p w14:paraId="4308497E" w14:textId="77777777" w:rsidR="00C7404D" w:rsidRDefault="00C7404D" w:rsidP="00820775">
      <w:r>
        <w:rPr>
          <w:rFonts w:hint="eastAsia"/>
        </w:rPr>
        <w:t xml:space="preserve">　例えば、パルスオキシメータは、</w:t>
      </w:r>
      <w:r w:rsidR="000E4F86">
        <w:rPr>
          <w:rFonts w:hint="eastAsia"/>
        </w:rPr>
        <w:t>人間の指先に光を照射することにより、動脈血酸素飽和度（ＳｐＯ</w:t>
      </w:r>
      <w:r w:rsidR="000E4F86" w:rsidRPr="000E4F86">
        <w:rPr>
          <w:rFonts w:hint="eastAsia"/>
          <w:vertAlign w:val="subscript"/>
        </w:rPr>
        <w:t>２</w:t>
      </w:r>
      <w:r w:rsidR="000E4F86">
        <w:rPr>
          <w:rFonts w:hint="eastAsia"/>
        </w:rPr>
        <w:t>）及び脈拍数を計測することができる。</w:t>
      </w:r>
    </w:p>
    <w:p w14:paraId="2FF84DE0" w14:textId="306AB8CF" w:rsidR="000E4F86" w:rsidRDefault="00691085" w:rsidP="00820775">
      <w:r>
        <w:rPr>
          <w:rFonts w:hint="eastAsia"/>
        </w:rPr>
        <w:t>【００３８】</w:t>
      </w:r>
    </w:p>
    <w:p w14:paraId="63D061D1" w14:textId="77777777" w:rsidR="000E4F86" w:rsidRDefault="000E4F86" w:rsidP="00820775">
      <w:r>
        <w:rPr>
          <w:rFonts w:hint="eastAsia"/>
        </w:rPr>
        <w:t xml:space="preserve">　</w:t>
      </w:r>
      <w:r w:rsidR="00C12773">
        <w:rPr>
          <w:rFonts w:hint="eastAsia"/>
        </w:rPr>
        <w:t>例えば、非接触体温計は、皮膚から放射される赤外線量を検知することにより体温を測定することができる。</w:t>
      </w:r>
    </w:p>
    <w:p w14:paraId="4C4567CA" w14:textId="1022CA2F" w:rsidR="00C12773" w:rsidRDefault="00691085" w:rsidP="00820775">
      <w:r>
        <w:rPr>
          <w:rFonts w:hint="eastAsia"/>
        </w:rPr>
        <w:t>【００３９】</w:t>
      </w:r>
    </w:p>
    <w:p w14:paraId="1DAB9A8F" w14:textId="77777777" w:rsidR="00C12773" w:rsidRDefault="00C12773" w:rsidP="00820775">
      <w:r>
        <w:rPr>
          <w:rFonts w:hint="eastAsia"/>
        </w:rPr>
        <w:t xml:space="preserve">　</w:t>
      </w:r>
      <w:r w:rsidR="001F7538">
        <w:rPr>
          <w:rFonts w:hint="eastAsia"/>
        </w:rPr>
        <w:t>例えば、皮膚電気反応法（ＧＳＲ）により、皮膚</w:t>
      </w:r>
      <w:r w:rsidR="007F1327">
        <w:rPr>
          <w:rFonts w:hint="eastAsia"/>
        </w:rPr>
        <w:t>上</w:t>
      </w:r>
      <w:r w:rsidR="001F7538">
        <w:rPr>
          <w:rFonts w:hint="eastAsia"/>
        </w:rPr>
        <w:t>の発汗量を計測することができる。皮膚電気反応法は、掌や指先に装着した一対の電極間に微</w:t>
      </w:r>
      <w:r w:rsidR="007F1327">
        <w:rPr>
          <w:rFonts w:hint="eastAsia"/>
        </w:rPr>
        <w:t>弱な電流を流し、その電極間の電気抵抗値の変化を測定する手法として知られている</w:t>
      </w:r>
      <w:r w:rsidR="001F7538">
        <w:rPr>
          <w:rFonts w:hint="eastAsia"/>
        </w:rPr>
        <w:t>。</w:t>
      </w:r>
    </w:p>
    <w:p w14:paraId="5B55222F" w14:textId="6ED23FF4" w:rsidR="00C12773" w:rsidRDefault="00691085" w:rsidP="00820775">
      <w:r>
        <w:rPr>
          <w:rFonts w:hint="eastAsia"/>
        </w:rPr>
        <w:t>【００４０】</w:t>
      </w:r>
    </w:p>
    <w:p w14:paraId="6C0D54CA" w14:textId="77777777" w:rsidR="001F7538" w:rsidRDefault="001F7538" w:rsidP="00820775">
      <w:r>
        <w:rPr>
          <w:rFonts w:hint="eastAsia"/>
        </w:rPr>
        <w:t xml:space="preserve">　</w:t>
      </w:r>
      <w:r w:rsidR="00EA39D8">
        <w:rPr>
          <w:rFonts w:hint="eastAsia"/>
        </w:rPr>
        <w:t>眼振は、</w:t>
      </w:r>
      <w:r w:rsidR="007F1327">
        <w:rPr>
          <w:rFonts w:hint="eastAsia"/>
        </w:rPr>
        <w:t>例えば</w:t>
      </w:r>
      <w:r w:rsidR="00EA39D8">
        <w:rPr>
          <w:rFonts w:hint="eastAsia"/>
        </w:rPr>
        <w:t>ビデオカメラで眼球の動きを撮影し、その動画像を画像解析処理することにより計測することができる。</w:t>
      </w:r>
    </w:p>
    <w:p w14:paraId="567AC2EA" w14:textId="133661E1" w:rsidR="00EA39D8" w:rsidRDefault="00691085" w:rsidP="00820775">
      <w:r>
        <w:rPr>
          <w:rFonts w:hint="eastAsia"/>
        </w:rPr>
        <w:t>【００４１】</w:t>
      </w:r>
    </w:p>
    <w:p w14:paraId="3E947CD3" w14:textId="77777777" w:rsidR="007F1327" w:rsidRDefault="00EA39D8" w:rsidP="007F1327">
      <w:r>
        <w:rPr>
          <w:rFonts w:hint="eastAsia"/>
        </w:rPr>
        <w:t xml:space="preserve">　</w:t>
      </w:r>
      <w:r w:rsidR="00394622">
        <w:rPr>
          <w:rFonts w:hint="eastAsia"/>
        </w:rPr>
        <w:t>血糖値は、非侵襲血糖測定技術により計測することができる。</w:t>
      </w:r>
      <w:r w:rsidR="002E54A3">
        <w:rPr>
          <w:rFonts w:hint="eastAsia"/>
        </w:rPr>
        <w:t>この非侵襲血糖測定技術</w:t>
      </w:r>
      <w:r w:rsidR="002E54A3">
        <w:rPr>
          <w:rFonts w:hint="eastAsia"/>
        </w:rPr>
        <w:lastRenderedPageBreak/>
        <w:t>によれば</w:t>
      </w:r>
      <w:r w:rsidR="00394622">
        <w:rPr>
          <w:rFonts w:hint="eastAsia"/>
        </w:rPr>
        <w:t>、</w:t>
      </w:r>
      <w:r w:rsidR="007F1327">
        <w:rPr>
          <w:rFonts w:hint="eastAsia"/>
        </w:rPr>
        <w:t>近赤外光又は中赤外レーザを毛細血管に照射し、</w:t>
      </w:r>
      <w:r w:rsidR="00394622">
        <w:rPr>
          <w:rFonts w:hint="eastAsia"/>
        </w:rPr>
        <w:t>赤外レーザが</w:t>
      </w:r>
      <w:r w:rsidR="002E54A3">
        <w:rPr>
          <w:rFonts w:hint="eastAsia"/>
        </w:rPr>
        <w:t>その毛細血管を</w:t>
      </w:r>
      <w:r w:rsidR="00394622">
        <w:rPr>
          <w:rFonts w:hint="eastAsia"/>
        </w:rPr>
        <w:t>透過するときのグルコース</w:t>
      </w:r>
      <w:r w:rsidR="007F1327">
        <w:rPr>
          <w:rFonts w:hint="eastAsia"/>
        </w:rPr>
        <w:t>吸収スペクトルを解析することにより</w:t>
      </w:r>
      <w:r w:rsidR="002E54A3">
        <w:rPr>
          <w:rFonts w:hint="eastAsia"/>
        </w:rPr>
        <w:t>、</w:t>
      </w:r>
      <w:r w:rsidR="00394622" w:rsidRPr="007E2854">
        <w:rPr>
          <w:rFonts w:hint="eastAsia"/>
        </w:rPr>
        <w:t>血糖値</w:t>
      </w:r>
      <w:r w:rsidR="002E54A3">
        <w:rPr>
          <w:rFonts w:hint="eastAsia"/>
        </w:rPr>
        <w:t>を</w:t>
      </w:r>
      <w:r w:rsidR="00394622">
        <w:rPr>
          <w:rFonts w:hint="eastAsia"/>
        </w:rPr>
        <w:t>計測することができる。</w:t>
      </w:r>
    </w:p>
    <w:p w14:paraId="6185811E" w14:textId="78963DFC" w:rsidR="002E54A3" w:rsidRPr="002E54A3" w:rsidRDefault="00691085" w:rsidP="007F1327">
      <w:r>
        <w:rPr>
          <w:rFonts w:hint="eastAsia"/>
        </w:rPr>
        <w:t>【００４２】</w:t>
      </w:r>
    </w:p>
    <w:p w14:paraId="59B74D44" w14:textId="77777777" w:rsidR="00F262AC" w:rsidRDefault="00F62C75" w:rsidP="00820775">
      <w:r>
        <w:rPr>
          <w:rFonts w:hint="eastAsia"/>
        </w:rPr>
        <w:t xml:space="preserve">　心電図計</w:t>
      </w:r>
      <w:r w:rsidR="00F262AC">
        <w:rPr>
          <w:rFonts w:hint="eastAsia"/>
        </w:rPr>
        <w:t>は</w:t>
      </w:r>
      <w:r w:rsidR="008705B4">
        <w:rPr>
          <w:rFonts w:hint="eastAsia"/>
        </w:rPr>
        <w:t>、心電波（心電図）</w:t>
      </w:r>
      <w:r w:rsidR="00F262AC">
        <w:rPr>
          <w:rFonts w:hint="eastAsia"/>
        </w:rPr>
        <w:t>をモニタリングすることができる。</w:t>
      </w:r>
      <w:r w:rsidR="00394622">
        <w:rPr>
          <w:rFonts w:hint="eastAsia"/>
        </w:rPr>
        <w:t>心電図計によって得られた</w:t>
      </w:r>
      <w:r w:rsidR="00F262AC">
        <w:rPr>
          <w:rFonts w:hint="eastAsia"/>
        </w:rPr>
        <w:t>心電波形を解析することにより、心拍数の他、脈拍の乱れなど</w:t>
      </w:r>
      <w:r w:rsidR="00394622">
        <w:rPr>
          <w:rFonts w:hint="eastAsia"/>
        </w:rPr>
        <w:t>の異常</w:t>
      </w:r>
      <w:r w:rsidR="00F262AC">
        <w:rPr>
          <w:rFonts w:hint="eastAsia"/>
        </w:rPr>
        <w:t>を定量的</w:t>
      </w:r>
      <w:r w:rsidR="008705B4">
        <w:rPr>
          <w:rFonts w:hint="eastAsia"/>
        </w:rPr>
        <w:t>な値</w:t>
      </w:r>
      <w:r w:rsidR="00394622">
        <w:rPr>
          <w:rFonts w:hint="eastAsia"/>
        </w:rPr>
        <w:t>で示す</w:t>
      </w:r>
      <w:r w:rsidR="00F262AC">
        <w:rPr>
          <w:rFonts w:hint="eastAsia"/>
        </w:rPr>
        <w:t>ことができる。</w:t>
      </w:r>
    </w:p>
    <w:p w14:paraId="681BFCB9" w14:textId="22FE22BE" w:rsidR="00AE7FA0" w:rsidRDefault="00691085" w:rsidP="00820775">
      <w:r>
        <w:rPr>
          <w:rFonts w:hint="eastAsia"/>
        </w:rPr>
        <w:t>【００４３】</w:t>
      </w:r>
    </w:p>
    <w:p w14:paraId="14BB28F1" w14:textId="77777777" w:rsidR="00AE7FA0" w:rsidRDefault="00F62C75" w:rsidP="00820775">
      <w:r>
        <w:rPr>
          <w:rFonts w:hint="eastAsia"/>
        </w:rPr>
        <w:t xml:space="preserve">　なお、</w:t>
      </w:r>
      <w:r w:rsidR="00AE7FA0">
        <w:rPr>
          <w:rFonts w:hint="eastAsia"/>
        </w:rPr>
        <w:t>バイタルサインモニターを用いれば、上記のバイタルデータの殆どを</w:t>
      </w:r>
      <w:r>
        <w:rPr>
          <w:rFonts w:hint="eastAsia"/>
        </w:rPr>
        <w:t>同時に</w:t>
      </w:r>
      <w:r w:rsidR="00AE7FA0">
        <w:rPr>
          <w:rFonts w:hint="eastAsia"/>
        </w:rPr>
        <w:t>取得することができる。</w:t>
      </w:r>
    </w:p>
    <w:p w14:paraId="6B1E4FF5" w14:textId="0D004583" w:rsidR="00F62C75" w:rsidRDefault="00691085" w:rsidP="00820775">
      <w:r>
        <w:rPr>
          <w:rFonts w:hint="eastAsia"/>
        </w:rPr>
        <w:t>【００４４】</w:t>
      </w:r>
    </w:p>
    <w:p w14:paraId="04EE62DE" w14:textId="77777777" w:rsidR="00394622" w:rsidRDefault="00394622" w:rsidP="00F927E9">
      <w:r>
        <w:rPr>
          <w:rFonts w:hint="eastAsia"/>
        </w:rPr>
        <w:t xml:space="preserve">　</w:t>
      </w:r>
      <w:r w:rsidR="00A0492D">
        <w:rPr>
          <w:rFonts w:hint="eastAsia"/>
        </w:rPr>
        <w:t>本実施形態による</w:t>
      </w:r>
      <w:r w:rsidR="00A0492D" w:rsidRPr="00A0492D">
        <w:rPr>
          <w:rFonts w:hint="eastAsia"/>
        </w:rPr>
        <w:t>セキュリティシステム１０</w:t>
      </w:r>
      <w:r w:rsidR="00A0492D">
        <w:rPr>
          <w:rFonts w:hint="eastAsia"/>
        </w:rPr>
        <w:t>は、</w:t>
      </w:r>
      <w:r w:rsidR="00A0492D" w:rsidRPr="00A0492D">
        <w:rPr>
          <w:rFonts w:hint="eastAsia"/>
        </w:rPr>
        <w:t>それぞれ異なる種別のバイタル値を測定するため</w:t>
      </w:r>
      <w:r w:rsidR="00A0492D">
        <w:rPr>
          <w:rFonts w:hint="eastAsia"/>
        </w:rPr>
        <w:t>複数のバイタルメータ１４が備えられてもよい。</w:t>
      </w:r>
      <w:r w:rsidR="00F927E9" w:rsidRPr="00A0492D">
        <w:rPr>
          <w:rFonts w:hint="eastAsia"/>
        </w:rPr>
        <w:t>２つ以上の</w:t>
      </w:r>
      <w:r w:rsidR="00F927E9">
        <w:rPr>
          <w:rFonts w:hint="eastAsia"/>
        </w:rPr>
        <w:t>バイタルメータ１４により、</w:t>
      </w:r>
      <w:r w:rsidR="00F927E9" w:rsidRPr="00A0492D">
        <w:rPr>
          <w:rFonts w:hint="eastAsia"/>
        </w:rPr>
        <w:t>例えば、人間の心拍数、呼吸数、体温、血圧、皮膚電気反応、眼振、酸素飽和度、血糖値及び心電波から選択される２つ以上の種別のバイタル値</w:t>
      </w:r>
      <w:r w:rsidR="00F927E9">
        <w:rPr>
          <w:rFonts w:hint="eastAsia"/>
        </w:rPr>
        <w:t>が計測されることが好ましい。</w:t>
      </w:r>
    </w:p>
    <w:p w14:paraId="485391AD" w14:textId="245FD9B0" w:rsidR="00F927E9" w:rsidRDefault="00691085" w:rsidP="00F927E9">
      <w:r>
        <w:rPr>
          <w:rFonts w:hint="eastAsia"/>
        </w:rPr>
        <w:t>【００４５】</w:t>
      </w:r>
    </w:p>
    <w:p w14:paraId="49086813" w14:textId="77777777" w:rsidR="00F927E9" w:rsidRDefault="00F927E9" w:rsidP="00F927E9">
      <w:r>
        <w:rPr>
          <w:rFonts w:hint="eastAsia"/>
        </w:rPr>
        <w:t xml:space="preserve">　</w:t>
      </w:r>
      <w:r w:rsidR="0042762E">
        <w:rPr>
          <w:rFonts w:hint="eastAsia"/>
        </w:rPr>
        <w:t>本実施形態において、</w:t>
      </w:r>
      <w:r w:rsidR="0042762E" w:rsidRPr="0042762E">
        <w:rPr>
          <w:rFonts w:hint="eastAsia"/>
        </w:rPr>
        <w:t>保護解除規制手段１６は、</w:t>
      </w:r>
      <w:r w:rsidR="0042762E">
        <w:rPr>
          <w:rFonts w:hint="eastAsia"/>
        </w:rPr>
        <w:t>それぞれの</w:t>
      </w:r>
      <w:r w:rsidR="0042762E" w:rsidRPr="0042762E">
        <w:rPr>
          <w:rFonts w:hint="eastAsia"/>
        </w:rPr>
        <w:t>バイタルメータ１４によって測定された</w:t>
      </w:r>
      <w:r w:rsidR="004511DA">
        <w:rPr>
          <w:rFonts w:hint="eastAsia"/>
        </w:rPr>
        <w:t>各</w:t>
      </w:r>
      <w:r w:rsidR="0042762E" w:rsidRPr="0042762E">
        <w:rPr>
          <w:rFonts w:hint="eastAsia"/>
        </w:rPr>
        <w:t>バイタル値Ｖｍ</w:t>
      </w:r>
      <w:r w:rsidR="004511DA" w:rsidRPr="004511DA">
        <w:rPr>
          <w:rFonts w:hint="eastAsia"/>
          <w:vertAlign w:val="subscript"/>
        </w:rPr>
        <w:t>１</w:t>
      </w:r>
      <w:r w:rsidR="004511DA">
        <w:rPr>
          <w:rFonts w:hint="eastAsia"/>
        </w:rPr>
        <w:t>、Ｖｍ</w:t>
      </w:r>
      <w:r w:rsidR="004511DA" w:rsidRPr="004511DA">
        <w:rPr>
          <w:rFonts w:hint="eastAsia"/>
          <w:vertAlign w:val="subscript"/>
        </w:rPr>
        <w:t>２</w:t>
      </w:r>
      <w:r w:rsidR="004511DA">
        <w:rPr>
          <w:rFonts w:hint="eastAsia"/>
        </w:rPr>
        <w:t>、・・・</w:t>
      </w:r>
      <w:r w:rsidR="0042762E" w:rsidRPr="0042762E">
        <w:rPr>
          <w:rFonts w:hint="eastAsia"/>
        </w:rPr>
        <w:t>と、メモリ１５に記憶されている</w:t>
      </w:r>
      <w:r w:rsidR="0042762E">
        <w:rPr>
          <w:rFonts w:hint="eastAsia"/>
        </w:rPr>
        <w:t>、対応する</w:t>
      </w:r>
      <w:r w:rsidR="004511DA">
        <w:rPr>
          <w:rFonts w:hint="eastAsia"/>
        </w:rPr>
        <w:t>各</w:t>
      </w:r>
      <w:r w:rsidR="0042762E" w:rsidRPr="0042762E">
        <w:rPr>
          <w:rFonts w:hint="eastAsia"/>
        </w:rPr>
        <w:t>バイタル基準値Ｖｒ</w:t>
      </w:r>
      <w:r w:rsidR="004511DA" w:rsidRPr="004511DA">
        <w:rPr>
          <w:rFonts w:hint="eastAsia"/>
          <w:vertAlign w:val="subscript"/>
        </w:rPr>
        <w:t>１</w:t>
      </w:r>
      <w:r w:rsidR="004511DA">
        <w:rPr>
          <w:rFonts w:hint="eastAsia"/>
        </w:rPr>
        <w:t>、Ｖｒ</w:t>
      </w:r>
      <w:r w:rsidR="004511DA" w:rsidRPr="004511DA">
        <w:rPr>
          <w:rFonts w:hint="eastAsia"/>
          <w:vertAlign w:val="subscript"/>
        </w:rPr>
        <w:t>２</w:t>
      </w:r>
      <w:r w:rsidR="004511DA">
        <w:rPr>
          <w:rFonts w:hint="eastAsia"/>
        </w:rPr>
        <w:t>、・・・</w:t>
      </w:r>
      <w:r w:rsidR="0042762E" w:rsidRPr="0042762E">
        <w:rPr>
          <w:rFonts w:hint="eastAsia"/>
        </w:rPr>
        <w:t>と</w:t>
      </w:r>
      <w:r w:rsidR="004511DA">
        <w:rPr>
          <w:rFonts w:hint="eastAsia"/>
        </w:rPr>
        <w:t>を比較する。そして、</w:t>
      </w:r>
      <w:r w:rsidR="004511DA" w:rsidRPr="0042762E">
        <w:rPr>
          <w:rFonts w:hint="eastAsia"/>
        </w:rPr>
        <w:t>保護解除規制手段１６は、</w:t>
      </w:r>
      <w:r w:rsidR="004511DA">
        <w:rPr>
          <w:rFonts w:hint="eastAsia"/>
        </w:rPr>
        <w:t>それぞれの</w:t>
      </w:r>
      <w:r w:rsidR="0042762E" w:rsidRPr="0042762E">
        <w:rPr>
          <w:rFonts w:hint="eastAsia"/>
        </w:rPr>
        <w:t>差Ｄ</w:t>
      </w:r>
      <w:r w:rsidR="00264E95">
        <w:rPr>
          <w:rFonts w:hint="eastAsia"/>
        </w:rPr>
        <w:t>ｉｆ</w:t>
      </w:r>
      <w:r w:rsidR="004511DA" w:rsidRPr="004511DA">
        <w:rPr>
          <w:rFonts w:hint="eastAsia"/>
          <w:vertAlign w:val="subscript"/>
        </w:rPr>
        <w:t>１</w:t>
      </w:r>
      <w:r w:rsidR="004511DA">
        <w:rPr>
          <w:rFonts w:hint="eastAsia"/>
        </w:rPr>
        <w:t>、Ｄ</w:t>
      </w:r>
      <w:r w:rsidR="00264E95">
        <w:rPr>
          <w:rFonts w:hint="eastAsia"/>
        </w:rPr>
        <w:t>ｉｆ</w:t>
      </w:r>
      <w:r w:rsidR="004511DA" w:rsidRPr="004511DA">
        <w:rPr>
          <w:rFonts w:hint="eastAsia"/>
          <w:vertAlign w:val="subscript"/>
        </w:rPr>
        <w:t>２</w:t>
      </w:r>
      <w:r w:rsidR="004511DA">
        <w:rPr>
          <w:rFonts w:hint="eastAsia"/>
        </w:rPr>
        <w:t>、・・・の少なくとも１つの差が</w:t>
      </w:r>
      <w:r w:rsidR="0042762E" w:rsidRPr="0042762E">
        <w:rPr>
          <w:rFonts w:hint="eastAsia"/>
        </w:rPr>
        <w:t>所定範囲を超える場合に、保護された対象１００の保護の解除を規制する。</w:t>
      </w:r>
    </w:p>
    <w:p w14:paraId="33619582" w14:textId="015CFC3E" w:rsidR="00CA3A31" w:rsidRDefault="00691085" w:rsidP="00CA3A31">
      <w:r>
        <w:rPr>
          <w:rFonts w:hint="eastAsia"/>
        </w:rPr>
        <w:t>【００４６】</w:t>
      </w:r>
    </w:p>
    <w:p w14:paraId="41B172EB" w14:textId="3121C4AC" w:rsidR="00CA3A31" w:rsidRDefault="00CA3A31" w:rsidP="00CA3A31">
      <w:r>
        <w:rPr>
          <w:rFonts w:hint="eastAsia"/>
        </w:rPr>
        <w:t>【数２】</w:t>
      </w:r>
    </w:p>
    <w:p w14:paraId="4F928147" w14:textId="3181428B" w:rsidR="00CA3A31" w:rsidRDefault="001010EF" w:rsidP="00CA3A31">
      <w:r>
        <w:object w:dxaOrig="4170" w:dyaOrig="706" w14:anchorId="6A78A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35pt" o:ole="">
            <v:imagedata r:id="rId8" o:title=""/>
          </v:shape>
          <o:OLEObject Type="Embed" ProgID="Visio.Drawing.15" ShapeID="_x0000_i1025" DrawAspect="Content" ObjectID="_1805174743" r:id="rId9"/>
        </w:object>
      </w:r>
    </w:p>
    <w:p w14:paraId="2AD9CC72" w14:textId="6EA9F7C1" w:rsidR="00264E95" w:rsidRDefault="00691085" w:rsidP="00F927E9">
      <w:r>
        <w:rPr>
          <w:rFonts w:hint="eastAsia"/>
        </w:rPr>
        <w:t>【００４７】</w:t>
      </w:r>
    </w:p>
    <w:p w14:paraId="0084FC92" w14:textId="2C682BB5" w:rsidR="008419A5" w:rsidRDefault="00264E95" w:rsidP="00F927E9">
      <w:r>
        <w:rPr>
          <w:rFonts w:hint="eastAsia"/>
        </w:rPr>
        <w:t xml:space="preserve">　また、</w:t>
      </w:r>
      <w:r w:rsidRPr="0042762E">
        <w:rPr>
          <w:rFonts w:hint="eastAsia"/>
        </w:rPr>
        <w:t>保護解除規制手段１６は、</w:t>
      </w:r>
      <w:r w:rsidR="00603D19" w:rsidRPr="00603D19">
        <w:rPr>
          <w:rFonts w:hint="eastAsia"/>
        </w:rPr>
        <w:t>それぞれのバイタルメータ１４によって測定された各バイタル値Ｖｍ</w:t>
      </w:r>
      <w:r w:rsidR="00603D19" w:rsidRPr="00603D19">
        <w:rPr>
          <w:rFonts w:hint="eastAsia"/>
          <w:vertAlign w:val="subscript"/>
        </w:rPr>
        <w:t>１</w:t>
      </w:r>
      <w:r w:rsidR="00603D19" w:rsidRPr="00603D19">
        <w:rPr>
          <w:rFonts w:hint="eastAsia"/>
        </w:rPr>
        <w:t>、Ｖｍ</w:t>
      </w:r>
      <w:r w:rsidR="00603D19" w:rsidRPr="00603D19">
        <w:rPr>
          <w:rFonts w:hint="eastAsia"/>
          <w:vertAlign w:val="subscript"/>
        </w:rPr>
        <w:t>２</w:t>
      </w:r>
      <w:r w:rsidR="00603D19" w:rsidRPr="00603D19">
        <w:rPr>
          <w:rFonts w:hint="eastAsia"/>
        </w:rPr>
        <w:t>、・・・と、対応する各バイタル基準値Ｖｒ</w:t>
      </w:r>
      <w:r w:rsidR="00603D19" w:rsidRPr="00603D19">
        <w:rPr>
          <w:rFonts w:hint="eastAsia"/>
          <w:vertAlign w:val="subscript"/>
        </w:rPr>
        <w:t>１</w:t>
      </w:r>
      <w:r w:rsidR="00603D19" w:rsidRPr="00603D19">
        <w:rPr>
          <w:rFonts w:hint="eastAsia"/>
        </w:rPr>
        <w:t>、Ｖｒ</w:t>
      </w:r>
      <w:r w:rsidR="00603D19" w:rsidRPr="00603D19">
        <w:rPr>
          <w:rFonts w:hint="eastAsia"/>
          <w:vertAlign w:val="subscript"/>
        </w:rPr>
        <w:t>２</w:t>
      </w:r>
      <w:r w:rsidR="00416645">
        <w:rPr>
          <w:rFonts w:hint="eastAsia"/>
        </w:rPr>
        <w:t>、・・・との間の偏差</w:t>
      </w:r>
      <w:r w:rsidR="00175FC0">
        <w:rPr>
          <w:rFonts w:hint="eastAsia"/>
        </w:rPr>
        <w:t>の絶対値</w:t>
      </w:r>
      <w:r w:rsidR="00416645">
        <w:rPr>
          <w:rFonts w:hint="eastAsia"/>
        </w:rPr>
        <w:t>Ｄｉｖ</w:t>
      </w:r>
      <w:r w:rsidR="00416645" w:rsidRPr="00416645">
        <w:rPr>
          <w:rFonts w:hint="eastAsia"/>
          <w:vertAlign w:val="subscript"/>
        </w:rPr>
        <w:t>１</w:t>
      </w:r>
      <w:r w:rsidR="00416645">
        <w:rPr>
          <w:rFonts w:hint="eastAsia"/>
        </w:rPr>
        <w:t>、Ｄｉｖ</w:t>
      </w:r>
      <w:r w:rsidR="00416645" w:rsidRPr="00416645">
        <w:rPr>
          <w:rFonts w:hint="eastAsia"/>
          <w:vertAlign w:val="subscript"/>
        </w:rPr>
        <w:t>２</w:t>
      </w:r>
      <w:r w:rsidR="00416645">
        <w:rPr>
          <w:rFonts w:hint="eastAsia"/>
        </w:rPr>
        <w:t>、・・・を演算し、</w:t>
      </w:r>
      <w:r w:rsidR="00175FC0">
        <w:rPr>
          <w:rFonts w:hint="eastAsia"/>
        </w:rPr>
        <w:t>それら偏差の総和ＳｕｍＤｉｖが</w:t>
      </w:r>
      <w:r w:rsidRPr="0042762E">
        <w:rPr>
          <w:rFonts w:hint="eastAsia"/>
        </w:rPr>
        <w:t>所定</w:t>
      </w:r>
      <w:r w:rsidR="00175FC0">
        <w:rPr>
          <w:rFonts w:hint="eastAsia"/>
        </w:rPr>
        <w:t>範囲を超える場合に、保護された対象１００の保護の解除を規制するものでもよい。ここで、偏差の絶対値Ｄｉｖ</w:t>
      </w:r>
      <w:r w:rsidR="00175FC0" w:rsidRPr="00416645">
        <w:rPr>
          <w:rFonts w:hint="eastAsia"/>
          <w:vertAlign w:val="subscript"/>
        </w:rPr>
        <w:t>１</w:t>
      </w:r>
      <w:r w:rsidR="00175FC0">
        <w:rPr>
          <w:rFonts w:hint="eastAsia"/>
        </w:rPr>
        <w:t>、Ｄｉｖ</w:t>
      </w:r>
      <w:r w:rsidR="00175FC0" w:rsidRPr="00416645">
        <w:rPr>
          <w:rFonts w:hint="eastAsia"/>
          <w:vertAlign w:val="subscript"/>
        </w:rPr>
        <w:t>２</w:t>
      </w:r>
      <w:r w:rsidR="00175FC0">
        <w:rPr>
          <w:rFonts w:hint="eastAsia"/>
        </w:rPr>
        <w:t>、・・・は、</w:t>
      </w:r>
      <w:r w:rsidR="00175FC0" w:rsidRPr="00603D19">
        <w:rPr>
          <w:rFonts w:hint="eastAsia"/>
        </w:rPr>
        <w:t>統計学的に正規化された</w:t>
      </w:r>
      <w:r w:rsidR="00175FC0">
        <w:rPr>
          <w:rFonts w:hint="eastAsia"/>
        </w:rPr>
        <w:t>標準</w:t>
      </w:r>
      <w:r w:rsidR="00175FC0" w:rsidRPr="00603D19">
        <w:rPr>
          <w:rFonts w:hint="eastAsia"/>
        </w:rPr>
        <w:t>偏差</w:t>
      </w:r>
      <w:r w:rsidR="00175FC0">
        <w:rPr>
          <w:rFonts w:hint="eastAsia"/>
        </w:rPr>
        <w:t>値であることが好ましい。この実施形態において、</w:t>
      </w:r>
      <w:r w:rsidR="008419A5" w:rsidRPr="008419A5">
        <w:rPr>
          <w:rFonts w:hint="eastAsia"/>
        </w:rPr>
        <w:t>バイタル基準値Ｖｒ</w:t>
      </w:r>
      <w:r w:rsidR="008419A5" w:rsidRPr="00603D19">
        <w:rPr>
          <w:rFonts w:hint="eastAsia"/>
          <w:vertAlign w:val="subscript"/>
        </w:rPr>
        <w:t>１</w:t>
      </w:r>
      <w:r w:rsidR="008419A5" w:rsidRPr="00603D19">
        <w:rPr>
          <w:rFonts w:hint="eastAsia"/>
        </w:rPr>
        <w:t>、Ｖｒ</w:t>
      </w:r>
      <w:r w:rsidR="008419A5" w:rsidRPr="00603D19">
        <w:rPr>
          <w:rFonts w:hint="eastAsia"/>
          <w:vertAlign w:val="subscript"/>
        </w:rPr>
        <w:t>２</w:t>
      </w:r>
      <w:r w:rsidR="008419A5">
        <w:rPr>
          <w:rFonts w:hint="eastAsia"/>
        </w:rPr>
        <w:t>、・・・と、対応する標準偏差ＳＤｉｖ</w:t>
      </w:r>
      <w:r w:rsidR="008419A5" w:rsidRPr="00175FC0">
        <w:rPr>
          <w:rFonts w:hint="eastAsia"/>
          <w:vertAlign w:val="subscript"/>
        </w:rPr>
        <w:t>１</w:t>
      </w:r>
      <w:r w:rsidR="008419A5">
        <w:rPr>
          <w:rFonts w:hint="eastAsia"/>
        </w:rPr>
        <w:t>、ＳＤｉｖ</w:t>
      </w:r>
      <w:r w:rsidR="00361235">
        <w:rPr>
          <w:rFonts w:hint="eastAsia"/>
          <w:vertAlign w:val="subscript"/>
        </w:rPr>
        <w:t>２</w:t>
      </w:r>
      <w:r w:rsidR="008419A5">
        <w:rPr>
          <w:rFonts w:hint="eastAsia"/>
        </w:rPr>
        <w:t>、・・・と、バイタルデータの</w:t>
      </w:r>
      <w:r w:rsidR="008419A5" w:rsidRPr="008419A5">
        <w:rPr>
          <w:rFonts w:hint="eastAsia"/>
        </w:rPr>
        <w:t>サンプルを取得したユーザのＩＤ情報と</w:t>
      </w:r>
      <w:r w:rsidR="008419A5">
        <w:rPr>
          <w:rFonts w:hint="eastAsia"/>
        </w:rPr>
        <w:t>が</w:t>
      </w:r>
      <w:r w:rsidR="008419A5" w:rsidRPr="008419A5">
        <w:rPr>
          <w:rFonts w:hint="eastAsia"/>
        </w:rPr>
        <w:t>関連付けられてメモリ１５に記憶される。</w:t>
      </w:r>
    </w:p>
    <w:p w14:paraId="08DA27A3" w14:textId="77777777" w:rsidR="00175FC0" w:rsidRDefault="008419A5" w:rsidP="00F927E9">
      <w:r>
        <w:rPr>
          <w:rFonts w:hint="eastAsia"/>
        </w:rPr>
        <w:t>【数３】</w:t>
      </w:r>
    </w:p>
    <w:p w14:paraId="342F4D57" w14:textId="1E86C2FE" w:rsidR="008419A5" w:rsidRDefault="005228CC" w:rsidP="00F927E9">
      <w:r>
        <w:object w:dxaOrig="3675" w:dyaOrig="750" w14:anchorId="603CFB6F">
          <v:shape id="_x0000_i1026" type="#_x0000_t75" style="width:184pt;height:38pt" o:ole="">
            <v:imagedata r:id="rId10" o:title=""/>
          </v:shape>
          <o:OLEObject Type="Embed" ProgID="Visio.Drawing.15" ShapeID="_x0000_i1026" DrawAspect="Content" ObjectID="_1805174744" r:id="rId11"/>
        </w:object>
      </w:r>
    </w:p>
    <w:p w14:paraId="47C059F3" w14:textId="5B79FE4A" w:rsidR="001010EF" w:rsidRDefault="001010EF" w:rsidP="001010EF">
      <w:r>
        <w:rPr>
          <w:rFonts w:hint="eastAsia"/>
        </w:rPr>
        <w:lastRenderedPageBreak/>
        <w:t>【数４】</w:t>
      </w:r>
    </w:p>
    <w:p w14:paraId="15B6DFA2" w14:textId="7DB9AF88" w:rsidR="00E146FA" w:rsidRDefault="005228CC" w:rsidP="00F927E9">
      <w:r>
        <w:object w:dxaOrig="4021" w:dyaOrig="1051" w14:anchorId="601416C0">
          <v:shape id="_x0000_i1027" type="#_x0000_t75" style="width:201pt;height:53pt" o:ole="">
            <v:imagedata r:id="rId12" o:title=""/>
          </v:shape>
          <o:OLEObject Type="Embed" ProgID="Visio.Drawing.15" ShapeID="_x0000_i1027" DrawAspect="Content" ObjectID="_1805174745" r:id="rId13"/>
        </w:object>
      </w:r>
    </w:p>
    <w:p w14:paraId="23ADFD97" w14:textId="55E55151" w:rsidR="008419A5" w:rsidRDefault="00691085" w:rsidP="008419A5">
      <w:r>
        <w:rPr>
          <w:rFonts w:hint="eastAsia"/>
        </w:rPr>
        <w:t>【００４８】</w:t>
      </w:r>
    </w:p>
    <w:p w14:paraId="64E660BC" w14:textId="38A8DC9C" w:rsidR="00E146FA" w:rsidRDefault="008419A5" w:rsidP="009F08F6">
      <w:r>
        <w:rPr>
          <w:rFonts w:hint="eastAsia"/>
        </w:rPr>
        <w:t xml:space="preserve">　また、</w:t>
      </w:r>
      <w:r w:rsidRPr="0042762E">
        <w:rPr>
          <w:rFonts w:hint="eastAsia"/>
        </w:rPr>
        <w:t>保護解除規制手段１６は、</w:t>
      </w:r>
      <w:r w:rsidR="00EA2F47">
        <w:rPr>
          <w:rFonts w:hint="eastAsia"/>
        </w:rPr>
        <w:t>複数</w:t>
      </w:r>
      <w:r w:rsidR="00E146FA">
        <w:rPr>
          <w:rFonts w:hint="eastAsia"/>
        </w:rPr>
        <w:t>種別のバイタルデータ</w:t>
      </w:r>
      <w:r w:rsidR="00EA2F47">
        <w:rPr>
          <w:rFonts w:hint="eastAsia"/>
        </w:rPr>
        <w:t>に基づき</w:t>
      </w:r>
      <w:r w:rsidR="00E146FA">
        <w:rPr>
          <w:rFonts w:hint="eastAsia"/>
        </w:rPr>
        <w:t>ＡＩモデルを</w:t>
      </w:r>
      <w:r w:rsidR="00EA2F47">
        <w:rPr>
          <w:rFonts w:hint="eastAsia"/>
        </w:rPr>
        <w:t>介して、対象１００にアクセスしようとする者の心理状態を推認するものでもよい。</w:t>
      </w:r>
      <w:r w:rsidR="00CD48DB">
        <w:rPr>
          <w:rFonts w:hint="eastAsia"/>
        </w:rPr>
        <w:t>より</w:t>
      </w:r>
      <w:r w:rsidR="00991311">
        <w:rPr>
          <w:rFonts w:hint="eastAsia"/>
        </w:rPr>
        <w:t>多くの種別のバイタルデータを入力変数とし学習</w:t>
      </w:r>
      <w:r w:rsidR="00CD48DB">
        <w:rPr>
          <w:rFonts w:hint="eastAsia"/>
        </w:rPr>
        <w:t>済みの分類</w:t>
      </w:r>
      <w:r w:rsidR="00991311">
        <w:rPr>
          <w:rFonts w:hint="eastAsia"/>
        </w:rPr>
        <w:t>モデルで解析することにより、人間のより詳細な心理状態、すなわち例えば罪の意識、焦り、緊張、</w:t>
      </w:r>
      <w:r w:rsidR="00CD48DB">
        <w:rPr>
          <w:rFonts w:hint="eastAsia"/>
        </w:rPr>
        <w:t>怒り、恐れ</w:t>
      </w:r>
      <w:r w:rsidR="00700982">
        <w:rPr>
          <w:rFonts w:hint="eastAsia"/>
        </w:rPr>
        <w:t>、</w:t>
      </w:r>
      <w:r w:rsidR="00991311">
        <w:rPr>
          <w:rFonts w:hint="eastAsia"/>
        </w:rPr>
        <w:t>・・・など</w:t>
      </w:r>
      <w:r w:rsidR="00CD48DB">
        <w:rPr>
          <w:rFonts w:hint="eastAsia"/>
        </w:rPr>
        <w:t>にクラスタリング</w:t>
      </w:r>
      <w:r w:rsidR="00991311">
        <w:rPr>
          <w:rFonts w:hint="eastAsia"/>
        </w:rPr>
        <w:t>することができる。</w:t>
      </w:r>
      <w:r w:rsidR="00CD48DB" w:rsidRPr="00CD48DB">
        <w:rPr>
          <w:rFonts w:hint="eastAsia"/>
        </w:rPr>
        <w:t>保護解除規制手段１６は、</w:t>
      </w:r>
      <w:r w:rsidR="00CD48DB">
        <w:rPr>
          <w:rFonts w:hint="eastAsia"/>
        </w:rPr>
        <w:t>ＡＩモデルを介して推認された心理状態に応じて、保護された対象１００の保護の解除を行うか否かを決定することができる。これにより、セキュリティシステム１０の安全性と利便性の両立</w:t>
      </w:r>
      <w:r w:rsidR="002746A9">
        <w:rPr>
          <w:rFonts w:hint="eastAsia"/>
        </w:rPr>
        <w:t>を図ることができる。</w:t>
      </w:r>
    </w:p>
    <w:p w14:paraId="7519EA71" w14:textId="55842505" w:rsidR="000C5944" w:rsidRDefault="00691085" w:rsidP="009F08F6">
      <w:r>
        <w:rPr>
          <w:rFonts w:hint="eastAsia"/>
        </w:rPr>
        <w:t>【００４９】</w:t>
      </w:r>
    </w:p>
    <w:p w14:paraId="0E014E28" w14:textId="5517B516" w:rsidR="000C5944" w:rsidRDefault="00A82C1F" w:rsidP="009F08F6">
      <w:r>
        <w:rPr>
          <w:rFonts w:hint="eastAsia"/>
        </w:rPr>
        <w:t xml:space="preserve">事例１　</w:t>
      </w:r>
      <w:r w:rsidR="005228CC">
        <w:rPr>
          <w:rFonts w:hint="eastAsia"/>
        </w:rPr>
        <w:t>強盗殺人予防</w:t>
      </w:r>
    </w:p>
    <w:p w14:paraId="3D8E870E" w14:textId="670CF46C" w:rsidR="00EB1A67" w:rsidRDefault="005228CC" w:rsidP="009F08F6">
      <w:r>
        <w:rPr>
          <w:rFonts w:hint="eastAsia"/>
        </w:rPr>
        <w:t xml:space="preserve">　</w:t>
      </w:r>
      <w:r w:rsidR="00B53057">
        <w:rPr>
          <w:rFonts w:hint="eastAsia"/>
        </w:rPr>
        <w:t>人が</w:t>
      </w:r>
      <w:r w:rsidR="00B53057" w:rsidRPr="00B53057">
        <w:rPr>
          <w:rFonts w:hint="eastAsia"/>
        </w:rPr>
        <w:t>金庫を開ける時にバイタル</w:t>
      </w:r>
      <w:r w:rsidR="00B53057">
        <w:rPr>
          <w:rFonts w:hint="eastAsia"/>
        </w:rPr>
        <w:t>メータを用いて</w:t>
      </w:r>
      <w:r w:rsidR="00423089">
        <w:rPr>
          <w:rFonts w:hint="eastAsia"/>
        </w:rPr>
        <w:t>、</w:t>
      </w:r>
      <w:r w:rsidR="00B53057">
        <w:rPr>
          <w:rFonts w:hint="eastAsia"/>
        </w:rPr>
        <w:t>その人の</w:t>
      </w:r>
      <w:r w:rsidR="003840F9">
        <w:rPr>
          <w:rFonts w:hint="eastAsia"/>
        </w:rPr>
        <w:t>心理的な</w:t>
      </w:r>
      <w:r w:rsidR="00B53057" w:rsidRPr="00B53057">
        <w:rPr>
          <w:rFonts w:hint="eastAsia"/>
        </w:rPr>
        <w:t>正常</w:t>
      </w:r>
      <w:r w:rsidR="00B53057">
        <w:rPr>
          <w:rFonts w:hint="eastAsia"/>
        </w:rPr>
        <w:t>又は</w:t>
      </w:r>
      <w:r w:rsidR="00B53057" w:rsidRPr="00B53057">
        <w:rPr>
          <w:rFonts w:hint="eastAsia"/>
        </w:rPr>
        <w:t>異常</w:t>
      </w:r>
      <w:r w:rsidR="00B53057">
        <w:rPr>
          <w:rFonts w:hint="eastAsia"/>
        </w:rPr>
        <w:t>を判別することができる。</w:t>
      </w:r>
      <w:r w:rsidR="00AA78CC">
        <w:rPr>
          <w:rFonts w:hint="eastAsia"/>
        </w:rPr>
        <w:t>バイタルデータによって</w:t>
      </w:r>
      <w:r w:rsidR="00B53057" w:rsidRPr="00B53057">
        <w:rPr>
          <w:rFonts w:hint="eastAsia"/>
        </w:rPr>
        <w:t>異常</w:t>
      </w:r>
      <w:r w:rsidR="00B53057">
        <w:rPr>
          <w:rFonts w:hint="eastAsia"/>
        </w:rPr>
        <w:t>を判別した</w:t>
      </w:r>
      <w:r w:rsidR="00B53057" w:rsidRPr="00B53057">
        <w:rPr>
          <w:rFonts w:hint="eastAsia"/>
        </w:rPr>
        <w:t>場合に、第三者へ通報・伝達・通知</w:t>
      </w:r>
      <w:r w:rsidR="00B53057">
        <w:rPr>
          <w:rFonts w:hint="eastAsia"/>
        </w:rPr>
        <w:t>をすることにより、</w:t>
      </w:r>
      <w:r w:rsidR="00B53057" w:rsidRPr="00B53057">
        <w:rPr>
          <w:rFonts w:hint="eastAsia"/>
        </w:rPr>
        <w:t>警察</w:t>
      </w:r>
      <w:r w:rsidR="00B53057">
        <w:rPr>
          <w:rFonts w:hint="eastAsia"/>
        </w:rPr>
        <w:t>、</w:t>
      </w:r>
      <w:r w:rsidR="00B53057" w:rsidRPr="00B53057">
        <w:rPr>
          <w:rFonts w:hint="eastAsia"/>
        </w:rPr>
        <w:t>警備会社</w:t>
      </w:r>
      <w:r w:rsidR="00B53057">
        <w:rPr>
          <w:rFonts w:hint="eastAsia"/>
        </w:rPr>
        <w:t>又は</w:t>
      </w:r>
      <w:r w:rsidR="00B53057" w:rsidRPr="00B53057">
        <w:rPr>
          <w:rFonts w:hint="eastAsia"/>
        </w:rPr>
        <w:t>親族に対して</w:t>
      </w:r>
      <w:r w:rsidR="00B53057">
        <w:rPr>
          <w:rFonts w:hint="eastAsia"/>
        </w:rPr>
        <w:t>ＳＯＳを発信することができる。</w:t>
      </w:r>
      <w:r w:rsidR="00B92EDF">
        <w:rPr>
          <w:rFonts w:hint="eastAsia"/>
        </w:rPr>
        <w:t>これにより</w:t>
      </w:r>
      <w:r w:rsidR="00B53057" w:rsidRPr="00B53057">
        <w:rPr>
          <w:rFonts w:hint="eastAsia"/>
        </w:rPr>
        <w:t>早急の駆け付け</w:t>
      </w:r>
      <w:r w:rsidR="00B92EDF">
        <w:rPr>
          <w:rFonts w:hint="eastAsia"/>
        </w:rPr>
        <w:t>が可能</w:t>
      </w:r>
      <w:r w:rsidR="00B53057" w:rsidRPr="00B53057">
        <w:rPr>
          <w:rFonts w:hint="eastAsia"/>
        </w:rPr>
        <w:t>となり犯人確保につなが</w:t>
      </w:r>
      <w:r w:rsidR="00B92EDF">
        <w:rPr>
          <w:rFonts w:hint="eastAsia"/>
        </w:rPr>
        <w:t>る。また、偽の解錠情報を</w:t>
      </w:r>
      <w:r w:rsidR="00EB1A67">
        <w:rPr>
          <w:rFonts w:hint="eastAsia"/>
        </w:rPr>
        <w:t>与えることにより、</w:t>
      </w:r>
      <w:r w:rsidR="003840F9">
        <w:rPr>
          <w:rFonts w:hint="eastAsia"/>
        </w:rPr>
        <w:t>金庫</w:t>
      </w:r>
      <w:r w:rsidR="00EB1A67">
        <w:rPr>
          <w:rFonts w:hint="eastAsia"/>
        </w:rPr>
        <w:t>の開放を遅らせることができれば、犯人による殺害を防ぐこともできる。</w:t>
      </w:r>
      <w:r w:rsidR="00AA78CC">
        <w:rPr>
          <w:rFonts w:hint="eastAsia"/>
        </w:rPr>
        <w:t>また、防犯カメラを同時に作動させることにより、それらの</w:t>
      </w:r>
      <w:r w:rsidR="00AA78CC" w:rsidRPr="00AA78CC">
        <w:rPr>
          <w:rFonts w:hint="eastAsia"/>
        </w:rPr>
        <w:t>記録を、不正行為があった事実を立証するための証拠として残すことができる。</w:t>
      </w:r>
    </w:p>
    <w:p w14:paraId="3BB9E3DA" w14:textId="45E3DDEA" w:rsidR="00EB1A67" w:rsidRDefault="00691085" w:rsidP="00EB1A67">
      <w:r>
        <w:rPr>
          <w:rFonts w:hint="eastAsia"/>
        </w:rPr>
        <w:t>【００５０】</w:t>
      </w:r>
    </w:p>
    <w:p w14:paraId="1FF19C34" w14:textId="6B9FED30" w:rsidR="00AA78CC" w:rsidRDefault="00A82C1F" w:rsidP="00EB1A67">
      <w:r>
        <w:rPr>
          <w:rFonts w:hint="eastAsia"/>
        </w:rPr>
        <w:t xml:space="preserve">事例２　</w:t>
      </w:r>
      <w:r w:rsidR="00AA78CC">
        <w:rPr>
          <w:rFonts w:hint="eastAsia"/>
        </w:rPr>
        <w:t>窃盗予防</w:t>
      </w:r>
    </w:p>
    <w:p w14:paraId="6F202783" w14:textId="1DD765D4" w:rsidR="00AA78CC" w:rsidRDefault="00AA78CC" w:rsidP="00EB1A67">
      <w:r>
        <w:rPr>
          <w:rFonts w:hint="eastAsia"/>
        </w:rPr>
        <w:t xml:space="preserve">　</w:t>
      </w:r>
      <w:r w:rsidR="003840F9">
        <w:rPr>
          <w:rFonts w:hint="eastAsia"/>
        </w:rPr>
        <w:t>例えば金庫に設けた</w:t>
      </w:r>
      <w:r>
        <w:rPr>
          <w:rFonts w:hint="eastAsia"/>
        </w:rPr>
        <w:t>バイタルデータによって</w:t>
      </w:r>
      <w:r w:rsidRPr="00B53057">
        <w:rPr>
          <w:rFonts w:hint="eastAsia"/>
        </w:rPr>
        <w:t>異常</w:t>
      </w:r>
      <w:r>
        <w:rPr>
          <w:rFonts w:hint="eastAsia"/>
        </w:rPr>
        <w:t>を判別した</w:t>
      </w:r>
      <w:r w:rsidRPr="00B53057">
        <w:rPr>
          <w:rFonts w:hint="eastAsia"/>
        </w:rPr>
        <w:t>場合に、第三者へ通報・伝達・通知</w:t>
      </w:r>
      <w:r>
        <w:rPr>
          <w:rFonts w:hint="eastAsia"/>
        </w:rPr>
        <w:t>するとともに、偽のパスワードなどの解錠情報を与えることにより、犯行までの時間稼ぎを行うことができる。また、異常の発見と同時に防犯カメラを作動させることが好ましい。それらの</w:t>
      </w:r>
      <w:r w:rsidRPr="00AA78CC">
        <w:rPr>
          <w:rFonts w:hint="eastAsia"/>
        </w:rPr>
        <w:t>記録</w:t>
      </w:r>
      <w:r>
        <w:rPr>
          <w:rFonts w:hint="eastAsia"/>
        </w:rPr>
        <w:t>は</w:t>
      </w:r>
      <w:r w:rsidRPr="00AA78CC">
        <w:rPr>
          <w:rFonts w:hint="eastAsia"/>
        </w:rPr>
        <w:t>、不正行為</w:t>
      </w:r>
      <w:r>
        <w:rPr>
          <w:rFonts w:hint="eastAsia"/>
        </w:rPr>
        <w:t>及び犯罪行為</w:t>
      </w:r>
      <w:r w:rsidRPr="00AA78CC">
        <w:rPr>
          <w:rFonts w:hint="eastAsia"/>
        </w:rPr>
        <w:t>があった事実を立証するための証拠として残すことができる。</w:t>
      </w:r>
    </w:p>
    <w:p w14:paraId="7DE4BCA6" w14:textId="15E9F76E" w:rsidR="0042223B" w:rsidRDefault="00691085" w:rsidP="0042223B">
      <w:r>
        <w:rPr>
          <w:rFonts w:hint="eastAsia"/>
        </w:rPr>
        <w:t>【００５１】</w:t>
      </w:r>
    </w:p>
    <w:p w14:paraId="18052B49" w14:textId="338F2AFB" w:rsidR="0042223B" w:rsidRDefault="00A82C1F" w:rsidP="0042223B">
      <w:r>
        <w:rPr>
          <w:rFonts w:hint="eastAsia"/>
        </w:rPr>
        <w:t xml:space="preserve">事例３　</w:t>
      </w:r>
      <w:r w:rsidR="0042223B">
        <w:rPr>
          <w:rFonts w:hint="eastAsia"/>
        </w:rPr>
        <w:t>振込詐欺予防・脅迫予防・恐喝予防</w:t>
      </w:r>
    </w:p>
    <w:p w14:paraId="63200AB4" w14:textId="6B6A4B0F" w:rsidR="000C5944" w:rsidRDefault="00A82C1F" w:rsidP="003840F9">
      <w:r>
        <w:rPr>
          <w:rFonts w:hint="eastAsia"/>
        </w:rPr>
        <w:t xml:space="preserve">　</w:t>
      </w:r>
      <w:r w:rsidR="00423089">
        <w:rPr>
          <w:rFonts w:hint="eastAsia"/>
        </w:rPr>
        <w:t>銀行の</w:t>
      </w:r>
      <w:r w:rsidR="003840F9">
        <w:rPr>
          <w:rFonts w:hint="eastAsia"/>
        </w:rPr>
        <w:t>ＡＴＭで</w:t>
      </w:r>
      <w:r w:rsidR="0042223B">
        <w:rPr>
          <w:rFonts w:hint="eastAsia"/>
        </w:rPr>
        <w:t>振込をする時に</w:t>
      </w:r>
      <w:r w:rsidR="003840F9" w:rsidRPr="00B53057">
        <w:rPr>
          <w:rFonts w:hint="eastAsia"/>
        </w:rPr>
        <w:t>バイタル</w:t>
      </w:r>
      <w:r w:rsidR="003840F9">
        <w:rPr>
          <w:rFonts w:hint="eastAsia"/>
        </w:rPr>
        <w:t>メータを用いて</w:t>
      </w:r>
      <w:r w:rsidR="00423089">
        <w:rPr>
          <w:rFonts w:hint="eastAsia"/>
        </w:rPr>
        <w:t>、</w:t>
      </w:r>
      <w:r w:rsidR="003840F9">
        <w:rPr>
          <w:rFonts w:hint="eastAsia"/>
        </w:rPr>
        <w:t>その人の心理的な</w:t>
      </w:r>
      <w:r w:rsidR="003840F9" w:rsidRPr="00B53057">
        <w:rPr>
          <w:rFonts w:hint="eastAsia"/>
        </w:rPr>
        <w:t>正常</w:t>
      </w:r>
      <w:r w:rsidR="003840F9">
        <w:rPr>
          <w:rFonts w:hint="eastAsia"/>
        </w:rPr>
        <w:t>又は</w:t>
      </w:r>
      <w:r w:rsidR="003840F9" w:rsidRPr="00B53057">
        <w:rPr>
          <w:rFonts w:hint="eastAsia"/>
        </w:rPr>
        <w:t>異常</w:t>
      </w:r>
      <w:r w:rsidR="003840F9">
        <w:rPr>
          <w:rFonts w:hint="eastAsia"/>
        </w:rPr>
        <w:t>を判別することができる。バイタルデータによって</w:t>
      </w:r>
      <w:r w:rsidR="003840F9" w:rsidRPr="00B53057">
        <w:rPr>
          <w:rFonts w:hint="eastAsia"/>
        </w:rPr>
        <w:t>異常</w:t>
      </w:r>
      <w:r w:rsidR="003840F9">
        <w:rPr>
          <w:rFonts w:hint="eastAsia"/>
        </w:rPr>
        <w:t>を判別した</w:t>
      </w:r>
      <w:r w:rsidR="003840F9" w:rsidRPr="00B53057">
        <w:rPr>
          <w:rFonts w:hint="eastAsia"/>
        </w:rPr>
        <w:t>場合に、</w:t>
      </w:r>
      <w:r w:rsidR="003840F9">
        <w:rPr>
          <w:rFonts w:hint="eastAsia"/>
        </w:rPr>
        <w:t>強要された</w:t>
      </w:r>
      <w:r w:rsidR="00423089">
        <w:rPr>
          <w:rFonts w:hint="eastAsia"/>
        </w:rPr>
        <w:t>不当な</w:t>
      </w:r>
      <w:r w:rsidR="003840F9">
        <w:rPr>
          <w:rFonts w:hint="eastAsia"/>
        </w:rPr>
        <w:t>振込を防ぐことができる。また、</w:t>
      </w:r>
      <w:r w:rsidR="003840F9" w:rsidRPr="00B53057">
        <w:rPr>
          <w:rFonts w:hint="eastAsia"/>
        </w:rPr>
        <w:t>第三者へ通報・伝達・通知</w:t>
      </w:r>
      <w:r w:rsidR="003840F9">
        <w:rPr>
          <w:rFonts w:hint="eastAsia"/>
        </w:rPr>
        <w:t>することにより、上記の事例と同様に、早期の</w:t>
      </w:r>
      <w:r w:rsidR="003840F9" w:rsidRPr="00B53057">
        <w:rPr>
          <w:rFonts w:hint="eastAsia"/>
        </w:rPr>
        <w:t>犯人確保</w:t>
      </w:r>
      <w:r w:rsidR="003840F9">
        <w:rPr>
          <w:rFonts w:hint="eastAsia"/>
        </w:rPr>
        <w:t>につなげることができる。また、</w:t>
      </w:r>
      <w:r w:rsidR="00423089">
        <w:rPr>
          <w:rFonts w:hint="eastAsia"/>
        </w:rPr>
        <w:t>振込時に</w:t>
      </w:r>
      <w:r w:rsidR="003840F9">
        <w:rPr>
          <w:rFonts w:hint="eastAsia"/>
        </w:rPr>
        <w:t>親族など</w:t>
      </w:r>
      <w:r w:rsidR="00423089">
        <w:rPr>
          <w:rFonts w:hint="eastAsia"/>
        </w:rPr>
        <w:t>の</w:t>
      </w:r>
      <w:r w:rsidR="003840F9">
        <w:rPr>
          <w:rFonts w:hint="eastAsia"/>
        </w:rPr>
        <w:t>第三者の介入</w:t>
      </w:r>
      <w:r w:rsidR="00423089">
        <w:rPr>
          <w:rFonts w:hint="eastAsia"/>
        </w:rPr>
        <w:t>もできる。</w:t>
      </w:r>
    </w:p>
    <w:p w14:paraId="527588B4" w14:textId="0266805F" w:rsidR="00423089" w:rsidRDefault="00691085" w:rsidP="003840F9">
      <w:r>
        <w:rPr>
          <w:rFonts w:hint="eastAsia"/>
        </w:rPr>
        <w:t>【００５２】</w:t>
      </w:r>
    </w:p>
    <w:p w14:paraId="5C6E8C68" w14:textId="397B5970" w:rsidR="00423089" w:rsidRDefault="00423089" w:rsidP="00423089">
      <w:r>
        <w:rPr>
          <w:rFonts w:hint="eastAsia"/>
        </w:rPr>
        <w:t>事例４　飲酒運転予防・自動車窃盗予防</w:t>
      </w:r>
    </w:p>
    <w:p w14:paraId="31E5B961" w14:textId="522FEAC9" w:rsidR="0058541F" w:rsidRDefault="00423089" w:rsidP="00423089">
      <w:r>
        <w:rPr>
          <w:rFonts w:hint="eastAsia"/>
        </w:rPr>
        <w:t xml:space="preserve">　自動車のエンジンを始動の時に</w:t>
      </w:r>
      <w:r w:rsidR="0058541F" w:rsidRPr="00B53057">
        <w:rPr>
          <w:rFonts w:hint="eastAsia"/>
        </w:rPr>
        <w:t>バイタル</w:t>
      </w:r>
      <w:r w:rsidR="0058541F">
        <w:rPr>
          <w:rFonts w:hint="eastAsia"/>
        </w:rPr>
        <w:t>メータを用いて、</w:t>
      </w:r>
      <w:r w:rsidR="00984E57">
        <w:rPr>
          <w:rFonts w:hint="eastAsia"/>
        </w:rPr>
        <w:t>その人</w:t>
      </w:r>
      <w:r w:rsidR="0058541F">
        <w:rPr>
          <w:rFonts w:hint="eastAsia"/>
        </w:rPr>
        <w:t>の心理的な</w:t>
      </w:r>
      <w:r w:rsidR="0058541F" w:rsidRPr="00B53057">
        <w:rPr>
          <w:rFonts w:hint="eastAsia"/>
        </w:rPr>
        <w:t>正常</w:t>
      </w:r>
      <w:r w:rsidR="0058541F">
        <w:rPr>
          <w:rFonts w:hint="eastAsia"/>
        </w:rPr>
        <w:t>又は</w:t>
      </w:r>
      <w:r w:rsidR="0058541F" w:rsidRPr="00B53057">
        <w:rPr>
          <w:rFonts w:hint="eastAsia"/>
        </w:rPr>
        <w:t>異</w:t>
      </w:r>
      <w:r w:rsidR="0058541F" w:rsidRPr="00B53057">
        <w:rPr>
          <w:rFonts w:hint="eastAsia"/>
        </w:rPr>
        <w:lastRenderedPageBreak/>
        <w:t>常</w:t>
      </w:r>
      <w:r w:rsidR="0058541F">
        <w:rPr>
          <w:rFonts w:hint="eastAsia"/>
        </w:rPr>
        <w:t>を判別することができる。心理的な</w:t>
      </w:r>
      <w:r w:rsidR="0058541F" w:rsidRPr="00B53057">
        <w:rPr>
          <w:rFonts w:hint="eastAsia"/>
        </w:rPr>
        <w:t>正常</w:t>
      </w:r>
      <w:r w:rsidR="0058541F">
        <w:rPr>
          <w:rFonts w:hint="eastAsia"/>
        </w:rPr>
        <w:t>又は</w:t>
      </w:r>
      <w:r w:rsidR="0058541F" w:rsidRPr="00B53057">
        <w:rPr>
          <w:rFonts w:hint="eastAsia"/>
        </w:rPr>
        <w:t>異常</w:t>
      </w:r>
      <w:r w:rsidR="0058541F">
        <w:rPr>
          <w:rFonts w:hint="eastAsia"/>
        </w:rPr>
        <w:t>を判別することにより、自動車の飲酒運転を撲滅する手段を提供することができる。また、バイタルデータの異常／正常により、</w:t>
      </w:r>
      <w:r>
        <w:rPr>
          <w:rFonts w:hint="eastAsia"/>
        </w:rPr>
        <w:t>自動車窃盗の予防にもなる。</w:t>
      </w:r>
      <w:r w:rsidR="0058541F">
        <w:rPr>
          <w:rFonts w:hint="eastAsia"/>
        </w:rPr>
        <w:t>また、ＧＰＳ</w:t>
      </w:r>
      <w:r w:rsidR="0058541F" w:rsidRPr="0058541F">
        <w:rPr>
          <w:rFonts w:ascii="ＭＳ 明朝" w:hAnsi="ＭＳ 明朝" w:hint="eastAsia"/>
        </w:rPr>
        <w:t>（</w:t>
      </w:r>
      <w:r w:rsidR="0058541F" w:rsidRPr="0058541F">
        <w:rPr>
          <w:rFonts w:ascii="ＭＳ 明朝" w:hAnsi="ＭＳ 明朝"/>
        </w:rPr>
        <w:t>Global Positioning System</w:t>
      </w:r>
      <w:r w:rsidR="0058541F" w:rsidRPr="0058541F">
        <w:rPr>
          <w:rFonts w:ascii="ＭＳ 明朝" w:hAnsi="ＭＳ 明朝" w:hint="eastAsia"/>
        </w:rPr>
        <w:t>）</w:t>
      </w:r>
      <w:r w:rsidR="00BA23C7">
        <w:rPr>
          <w:rFonts w:ascii="ＭＳ 明朝" w:hAnsi="ＭＳ 明朝" w:hint="eastAsia"/>
        </w:rPr>
        <w:t>を起動し</w:t>
      </w:r>
      <w:r>
        <w:rPr>
          <w:rFonts w:hint="eastAsia"/>
        </w:rPr>
        <w:t>連動</w:t>
      </w:r>
      <w:r w:rsidR="0058541F">
        <w:rPr>
          <w:rFonts w:hint="eastAsia"/>
        </w:rPr>
        <w:t>させること</w:t>
      </w:r>
      <w:r>
        <w:rPr>
          <w:rFonts w:hint="eastAsia"/>
        </w:rPr>
        <w:t>により、</w:t>
      </w:r>
      <w:r w:rsidR="0058541F">
        <w:rPr>
          <w:rFonts w:hint="eastAsia"/>
        </w:rPr>
        <w:t>警察や所有者の現場への到着を早めることができる。</w:t>
      </w:r>
    </w:p>
    <w:p w14:paraId="50312B9C" w14:textId="04449982" w:rsidR="00725F75" w:rsidRDefault="00691085" w:rsidP="00725F75">
      <w:r>
        <w:rPr>
          <w:rFonts w:hint="eastAsia"/>
        </w:rPr>
        <w:t>【００５３】</w:t>
      </w:r>
    </w:p>
    <w:p w14:paraId="0962EC65" w14:textId="7364834F" w:rsidR="00725F75" w:rsidRDefault="00725F75" w:rsidP="00725F75">
      <w:r>
        <w:rPr>
          <w:rFonts w:hint="eastAsia"/>
        </w:rPr>
        <w:t xml:space="preserve">事例５　</w:t>
      </w:r>
      <w:r w:rsidR="00BA23C7">
        <w:rPr>
          <w:rFonts w:hint="eastAsia"/>
        </w:rPr>
        <w:t>不正アクセス予防</w:t>
      </w:r>
    </w:p>
    <w:p w14:paraId="2C36C44A" w14:textId="283E84BF" w:rsidR="00BA23C7" w:rsidRDefault="00BA23C7" w:rsidP="00725F75">
      <w:r>
        <w:rPr>
          <w:rFonts w:hint="eastAsia"/>
        </w:rPr>
        <w:t xml:space="preserve">　コンピュータシステムへの</w:t>
      </w:r>
      <w:r w:rsidRPr="00BA23C7">
        <w:rPr>
          <w:rFonts w:hint="eastAsia"/>
        </w:rPr>
        <w:t>アクセス</w:t>
      </w:r>
      <w:r>
        <w:rPr>
          <w:rFonts w:hint="eastAsia"/>
        </w:rPr>
        <w:t>権原を</w:t>
      </w:r>
      <w:r w:rsidR="00984E57">
        <w:rPr>
          <w:rFonts w:hint="eastAsia"/>
        </w:rPr>
        <w:t>、</w:t>
      </w:r>
      <w:r w:rsidR="00984E57" w:rsidRPr="00B53057">
        <w:rPr>
          <w:rFonts w:hint="eastAsia"/>
        </w:rPr>
        <w:t>バイタル</w:t>
      </w:r>
      <w:r w:rsidR="00984E57">
        <w:rPr>
          <w:rFonts w:hint="eastAsia"/>
        </w:rPr>
        <w:t>メータを用いて判別することができる。アクセス者の心理的な</w:t>
      </w:r>
      <w:r w:rsidR="00984E57" w:rsidRPr="00B53057">
        <w:rPr>
          <w:rFonts w:hint="eastAsia"/>
        </w:rPr>
        <w:t>正常</w:t>
      </w:r>
      <w:r w:rsidR="00984E57">
        <w:rPr>
          <w:rFonts w:hint="eastAsia"/>
        </w:rPr>
        <w:t>又は</w:t>
      </w:r>
      <w:r w:rsidR="00984E57" w:rsidRPr="00B53057">
        <w:rPr>
          <w:rFonts w:hint="eastAsia"/>
        </w:rPr>
        <w:t>異常</w:t>
      </w:r>
      <w:r w:rsidR="00984E57">
        <w:rPr>
          <w:rFonts w:hint="eastAsia"/>
        </w:rPr>
        <w:t>を判別することにより、不正なアクセスを予防することができる。</w:t>
      </w:r>
    </w:p>
    <w:p w14:paraId="29E7BF2D" w14:textId="62F09CE3" w:rsidR="00984E57" w:rsidRDefault="00691085" w:rsidP="00984E57">
      <w:r>
        <w:rPr>
          <w:rFonts w:hint="eastAsia"/>
        </w:rPr>
        <w:t>【００５４】</w:t>
      </w:r>
    </w:p>
    <w:p w14:paraId="3A9DDC9E" w14:textId="29AFB87E" w:rsidR="00984E57" w:rsidRDefault="00984E57" w:rsidP="00984E57">
      <w:r>
        <w:rPr>
          <w:rFonts w:hint="eastAsia"/>
        </w:rPr>
        <w:t>事例６　水増し請求による横領の防止</w:t>
      </w:r>
    </w:p>
    <w:p w14:paraId="0E4D00F1" w14:textId="0822CD56" w:rsidR="00984E57" w:rsidRDefault="00984E57" w:rsidP="00984E57">
      <w:r>
        <w:rPr>
          <w:rFonts w:hint="eastAsia"/>
        </w:rPr>
        <w:t xml:space="preserve">　取引業者などへの費用請求に際し、バイタルデータによって</w:t>
      </w:r>
      <w:r w:rsidR="0045062E">
        <w:rPr>
          <w:rFonts w:hint="eastAsia"/>
        </w:rPr>
        <w:t>正常／</w:t>
      </w:r>
      <w:r w:rsidRPr="00B53057">
        <w:rPr>
          <w:rFonts w:hint="eastAsia"/>
        </w:rPr>
        <w:t>異常</w:t>
      </w:r>
      <w:r>
        <w:rPr>
          <w:rFonts w:hint="eastAsia"/>
        </w:rPr>
        <w:t>を判別し</w:t>
      </w:r>
      <w:r w:rsidR="0045062E">
        <w:rPr>
          <w:rFonts w:hint="eastAsia"/>
        </w:rPr>
        <w:t>上層部に</w:t>
      </w:r>
      <w:r>
        <w:rPr>
          <w:rFonts w:hint="eastAsia"/>
        </w:rPr>
        <w:t>承認を求めるようにする。</w:t>
      </w:r>
      <w:r w:rsidR="00824CCC">
        <w:rPr>
          <w:rFonts w:hint="eastAsia"/>
        </w:rPr>
        <w:t>これにより費用の水増し請求や従業員による横領を防止することができる。</w:t>
      </w:r>
    </w:p>
    <w:p w14:paraId="7A2FBC1C" w14:textId="2A23363A" w:rsidR="00824CCC" w:rsidRDefault="00691085" w:rsidP="00824CCC">
      <w:r>
        <w:rPr>
          <w:rFonts w:hint="eastAsia"/>
        </w:rPr>
        <w:t>【００５５】</w:t>
      </w:r>
    </w:p>
    <w:p w14:paraId="022D5FB8" w14:textId="08D1512E" w:rsidR="00824CCC" w:rsidRDefault="00824CCC" w:rsidP="00824CCC">
      <w:r>
        <w:rPr>
          <w:rFonts w:hint="eastAsia"/>
        </w:rPr>
        <w:t>事例７　一人暮らしの生存及び健康安否確認</w:t>
      </w:r>
    </w:p>
    <w:p w14:paraId="3C0EF962" w14:textId="1EDEE484" w:rsidR="00824CCC" w:rsidRDefault="00824CCC" w:rsidP="00824CCC">
      <w:r>
        <w:rPr>
          <w:rFonts w:hint="eastAsia"/>
        </w:rPr>
        <w:t xml:space="preserve">　一人暮らし住居のドアや保管庫などに設けたバイタルメータのデータを第三者に伝達する。これにより、親族などが一人暮らしの親の安否を確認することができる。</w:t>
      </w:r>
    </w:p>
    <w:p w14:paraId="5F4781BE" w14:textId="77777777" w:rsidR="009F08F6" w:rsidRPr="009F08F6" w:rsidRDefault="009F08F6" w:rsidP="009F08F6">
      <w:r w:rsidRPr="009F08F6">
        <w:rPr>
          <w:rFonts w:hint="eastAsia"/>
          <w:bCs/>
        </w:rPr>
        <w:t>【符号の説明】</w:t>
      </w:r>
    </w:p>
    <w:p w14:paraId="55493482" w14:textId="02C8C6E8" w:rsidR="009F08F6" w:rsidRPr="009F08F6" w:rsidRDefault="00691085" w:rsidP="009F08F6">
      <w:r>
        <w:rPr>
          <w:rFonts w:hint="eastAsia"/>
        </w:rPr>
        <w:t>【００５６】</w:t>
      </w:r>
    </w:p>
    <w:p w14:paraId="74703AF0" w14:textId="77777777" w:rsidR="000C5944" w:rsidRPr="000C5944" w:rsidRDefault="000C5944" w:rsidP="000C5944">
      <w:pPr>
        <w:rPr>
          <w:bCs/>
        </w:rPr>
      </w:pPr>
      <w:bookmarkStart w:id="17" w:name="OLE_LINK28"/>
      <w:bookmarkStart w:id="18" w:name="OLE_LINK29"/>
      <w:bookmarkStart w:id="19" w:name="OLE_LINK26"/>
      <w:bookmarkStart w:id="20" w:name="OLE_LINK27"/>
      <w:bookmarkStart w:id="21" w:name="OLE_LINK23"/>
      <w:bookmarkStart w:id="22" w:name="OLE_LINK24"/>
      <w:bookmarkStart w:id="23" w:name="OLE_LINK25"/>
      <w:r w:rsidRPr="000C5944">
        <w:rPr>
          <w:rFonts w:hint="eastAsia"/>
          <w:bCs/>
        </w:rPr>
        <w:t>１０　セキュリティシステム</w:t>
      </w:r>
    </w:p>
    <w:p w14:paraId="1091EF9E" w14:textId="77777777" w:rsidR="000C5944" w:rsidRPr="000C5944" w:rsidRDefault="000C5944" w:rsidP="000C5944">
      <w:pPr>
        <w:rPr>
          <w:bCs/>
        </w:rPr>
      </w:pPr>
      <w:r w:rsidRPr="000C5944">
        <w:rPr>
          <w:rFonts w:hint="eastAsia"/>
          <w:bCs/>
        </w:rPr>
        <w:t>１１　保護手段</w:t>
      </w:r>
    </w:p>
    <w:p w14:paraId="49A23F90" w14:textId="77777777" w:rsidR="000C5944" w:rsidRPr="000C5944" w:rsidRDefault="000C5944" w:rsidP="000C5944">
      <w:pPr>
        <w:rPr>
          <w:bCs/>
        </w:rPr>
      </w:pPr>
      <w:r w:rsidRPr="000C5944">
        <w:rPr>
          <w:rFonts w:hint="eastAsia"/>
          <w:bCs/>
        </w:rPr>
        <w:t>１２　保護解除手段</w:t>
      </w:r>
    </w:p>
    <w:p w14:paraId="706D55DF" w14:textId="77777777" w:rsidR="000C5944" w:rsidRPr="000C5944" w:rsidRDefault="000C5944" w:rsidP="000C5944">
      <w:pPr>
        <w:rPr>
          <w:bCs/>
        </w:rPr>
      </w:pPr>
      <w:r w:rsidRPr="000C5944">
        <w:rPr>
          <w:rFonts w:hint="eastAsia"/>
          <w:bCs/>
        </w:rPr>
        <w:t>１３　認証手段</w:t>
      </w:r>
    </w:p>
    <w:p w14:paraId="2D842EB2" w14:textId="77777777" w:rsidR="000C5944" w:rsidRPr="000C5944" w:rsidRDefault="000C5944" w:rsidP="000C5944">
      <w:pPr>
        <w:rPr>
          <w:bCs/>
        </w:rPr>
      </w:pPr>
      <w:r w:rsidRPr="000C5944">
        <w:rPr>
          <w:rFonts w:hint="eastAsia"/>
          <w:bCs/>
        </w:rPr>
        <w:t>１４　バイタルメータ</w:t>
      </w:r>
    </w:p>
    <w:p w14:paraId="43001EAF" w14:textId="77777777" w:rsidR="000C5944" w:rsidRPr="000C5944" w:rsidRDefault="000C5944" w:rsidP="000C5944">
      <w:pPr>
        <w:rPr>
          <w:bCs/>
        </w:rPr>
      </w:pPr>
      <w:r w:rsidRPr="000C5944">
        <w:rPr>
          <w:rFonts w:hint="eastAsia"/>
          <w:bCs/>
        </w:rPr>
        <w:t>１５　メモリ</w:t>
      </w:r>
    </w:p>
    <w:p w14:paraId="76A5E601" w14:textId="77777777" w:rsidR="000C5944" w:rsidRPr="000C5944" w:rsidRDefault="000C5944" w:rsidP="000C5944">
      <w:pPr>
        <w:rPr>
          <w:bCs/>
        </w:rPr>
      </w:pPr>
      <w:r w:rsidRPr="000C5944">
        <w:rPr>
          <w:rFonts w:hint="eastAsia"/>
          <w:bCs/>
        </w:rPr>
        <w:t>１６　保護解除規制手段</w:t>
      </w:r>
    </w:p>
    <w:p w14:paraId="5575AAAD" w14:textId="77777777" w:rsidR="000C5944" w:rsidRPr="000C5944" w:rsidRDefault="000C5944" w:rsidP="000C5944">
      <w:pPr>
        <w:rPr>
          <w:bCs/>
        </w:rPr>
      </w:pPr>
      <w:r w:rsidRPr="000C5944">
        <w:rPr>
          <w:rFonts w:hint="eastAsia"/>
          <w:bCs/>
        </w:rPr>
        <w:t>１７　通報手段</w:t>
      </w:r>
    </w:p>
    <w:p w14:paraId="1E21817F" w14:textId="77777777" w:rsidR="000C5944" w:rsidRPr="000C5944" w:rsidRDefault="000C5944" w:rsidP="000C5944">
      <w:pPr>
        <w:rPr>
          <w:bCs/>
        </w:rPr>
      </w:pPr>
      <w:r w:rsidRPr="000C5944">
        <w:rPr>
          <w:rFonts w:hint="eastAsia"/>
          <w:bCs/>
        </w:rPr>
        <w:t>１００　保護される対象</w:t>
      </w:r>
    </w:p>
    <w:p w14:paraId="2962F2F7" w14:textId="77777777" w:rsidR="009F08F6" w:rsidRPr="009F08F6" w:rsidRDefault="009F08F6" w:rsidP="009F08F6">
      <w:r w:rsidRPr="009F08F6">
        <w:rPr>
          <w:bCs/>
        </w:rPr>
        <w:br w:type="page"/>
      </w:r>
      <w:r w:rsidRPr="009F08F6">
        <w:rPr>
          <w:rFonts w:hint="eastAsia"/>
          <w:bCs/>
        </w:rPr>
        <w:lastRenderedPageBreak/>
        <w:t>【書</w:t>
      </w:r>
      <w:bookmarkStart w:id="24" w:name="OLE_LINK21"/>
      <w:bookmarkStart w:id="25" w:name="OLE_LINK22"/>
      <w:r w:rsidR="004F5FEC">
        <w:rPr>
          <w:rFonts w:hint="eastAsia"/>
          <w:bCs/>
        </w:rPr>
        <w:t>類名】</w:t>
      </w:r>
      <w:r w:rsidRPr="009F08F6">
        <w:rPr>
          <w:rFonts w:hint="eastAsia"/>
          <w:bCs/>
        </w:rPr>
        <w:t>特許請</w:t>
      </w:r>
      <w:bookmarkStart w:id="26" w:name="OLE_LINK18"/>
      <w:bookmarkStart w:id="27" w:name="OLE_LINK19"/>
      <w:bookmarkStart w:id="28" w:name="OLE_LINK20"/>
      <w:r w:rsidRPr="009F08F6">
        <w:rPr>
          <w:rFonts w:hint="eastAsia"/>
          <w:bCs/>
        </w:rPr>
        <w:t>求の範囲</w:t>
      </w:r>
    </w:p>
    <w:p w14:paraId="540FA8EC" w14:textId="77777777" w:rsidR="009F08F6" w:rsidRPr="009F08F6" w:rsidRDefault="009F08F6" w:rsidP="009F08F6">
      <w:pPr>
        <w:rPr>
          <w:bCs/>
        </w:rPr>
      </w:pPr>
      <w:bookmarkStart w:id="29" w:name="OLE_LINK16"/>
      <w:bookmarkStart w:id="30" w:name="OLE_LINK17"/>
      <w:r w:rsidRPr="009F08F6">
        <w:rPr>
          <w:rFonts w:hint="eastAsia"/>
          <w:bCs/>
        </w:rPr>
        <w:t>【請求項１】</w:t>
      </w:r>
    </w:p>
    <w:p w14:paraId="77D0529A" w14:textId="77777777" w:rsidR="00F60B24" w:rsidRDefault="00D90239" w:rsidP="009F08F6">
      <w:pPr>
        <w:rPr>
          <w:bCs/>
        </w:rPr>
      </w:pPr>
      <w:bookmarkStart w:id="31" w:name="_Hlk194501100"/>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hint="eastAsia"/>
          <w:bCs/>
        </w:rPr>
        <w:t xml:space="preserve">　</w:t>
      </w:r>
      <w:r w:rsidR="00F60B24">
        <w:rPr>
          <w:rFonts w:hint="eastAsia"/>
          <w:bCs/>
        </w:rPr>
        <w:t>外部から</w:t>
      </w:r>
      <w:r w:rsidR="00EF0DB5">
        <w:rPr>
          <w:rFonts w:hint="eastAsia"/>
          <w:bCs/>
        </w:rPr>
        <w:t>の</w:t>
      </w:r>
      <w:r w:rsidR="00F60B24">
        <w:rPr>
          <w:rFonts w:hint="eastAsia"/>
          <w:bCs/>
        </w:rPr>
        <w:t>アクセスから</w:t>
      </w:r>
      <w:r w:rsidR="00464304">
        <w:rPr>
          <w:rFonts w:hint="eastAsia"/>
          <w:bCs/>
        </w:rPr>
        <w:t>対象</w:t>
      </w:r>
      <w:r w:rsidR="00EF0DB5">
        <w:rPr>
          <w:rFonts w:hint="eastAsia"/>
          <w:bCs/>
        </w:rPr>
        <w:t>を</w:t>
      </w:r>
      <w:r w:rsidR="00F60B24">
        <w:rPr>
          <w:rFonts w:hint="eastAsia"/>
          <w:bCs/>
        </w:rPr>
        <w:t>保護する保護</w:t>
      </w:r>
      <w:r w:rsidR="007D4DFA">
        <w:rPr>
          <w:rFonts w:hint="eastAsia"/>
          <w:bCs/>
        </w:rPr>
        <w:t>手段</w:t>
      </w:r>
      <w:r w:rsidR="00F60B24">
        <w:rPr>
          <w:rFonts w:hint="eastAsia"/>
          <w:bCs/>
        </w:rPr>
        <w:t>と</w:t>
      </w:r>
      <w:r w:rsidR="00EF0DB5">
        <w:rPr>
          <w:rFonts w:hint="eastAsia"/>
          <w:bCs/>
        </w:rPr>
        <w:t>、</w:t>
      </w:r>
      <w:r w:rsidR="00F60B24">
        <w:rPr>
          <w:rFonts w:hint="eastAsia"/>
          <w:bCs/>
        </w:rPr>
        <w:t>その保護の解除を行う</w:t>
      </w:r>
      <w:r w:rsidR="00D217CB">
        <w:rPr>
          <w:rFonts w:hint="eastAsia"/>
          <w:bCs/>
        </w:rPr>
        <w:t>解除手段</w:t>
      </w:r>
      <w:r w:rsidR="00F60B24">
        <w:rPr>
          <w:rFonts w:hint="eastAsia"/>
          <w:bCs/>
        </w:rPr>
        <w:t>とを備えたセキュリティシステムであって、</w:t>
      </w:r>
    </w:p>
    <w:p w14:paraId="0DFDDB3B" w14:textId="77777777" w:rsidR="000423F5" w:rsidRDefault="00F60B24" w:rsidP="009F08F6">
      <w:pPr>
        <w:rPr>
          <w:bCs/>
        </w:rPr>
      </w:pPr>
      <w:r>
        <w:rPr>
          <w:rFonts w:hint="eastAsia"/>
          <w:bCs/>
        </w:rPr>
        <w:t xml:space="preserve">　</w:t>
      </w:r>
      <w:r w:rsidR="000423F5">
        <w:rPr>
          <w:rFonts w:hint="eastAsia"/>
          <w:bCs/>
        </w:rPr>
        <w:t>人間の</w:t>
      </w:r>
      <w:r w:rsidR="000B3C39">
        <w:rPr>
          <w:rFonts w:hint="eastAsia"/>
          <w:bCs/>
        </w:rPr>
        <w:t>バイタル値</w:t>
      </w:r>
      <w:r>
        <w:rPr>
          <w:rFonts w:hint="eastAsia"/>
          <w:bCs/>
        </w:rPr>
        <w:t>を測定する</w:t>
      </w:r>
      <w:r w:rsidR="000423F5">
        <w:rPr>
          <w:rFonts w:hint="eastAsia"/>
          <w:bCs/>
        </w:rPr>
        <w:t>バイタルメータと、</w:t>
      </w:r>
    </w:p>
    <w:p w14:paraId="5ED00E85" w14:textId="77777777" w:rsidR="00F60B24" w:rsidRDefault="000423F5" w:rsidP="009F08F6">
      <w:pPr>
        <w:rPr>
          <w:bCs/>
        </w:rPr>
      </w:pPr>
      <w:r>
        <w:rPr>
          <w:rFonts w:hint="eastAsia"/>
          <w:bCs/>
        </w:rPr>
        <w:t xml:space="preserve">　</w:t>
      </w:r>
      <w:r w:rsidR="00184BA3">
        <w:rPr>
          <w:rFonts w:hint="eastAsia"/>
          <w:bCs/>
        </w:rPr>
        <w:t>前記</w:t>
      </w:r>
      <w:r w:rsidR="00464304">
        <w:rPr>
          <w:rFonts w:hint="eastAsia"/>
          <w:bCs/>
        </w:rPr>
        <w:t>対象</w:t>
      </w:r>
      <w:r w:rsidR="00184BA3">
        <w:rPr>
          <w:rFonts w:hint="eastAsia"/>
          <w:bCs/>
        </w:rPr>
        <w:t>へのアクセス</w:t>
      </w:r>
      <w:r w:rsidR="004D0DED">
        <w:rPr>
          <w:rFonts w:hint="eastAsia"/>
          <w:bCs/>
        </w:rPr>
        <w:t>が</w:t>
      </w:r>
      <w:r w:rsidR="00184BA3">
        <w:rPr>
          <w:rFonts w:hint="eastAsia"/>
          <w:bCs/>
        </w:rPr>
        <w:t>許可された</w:t>
      </w:r>
      <w:r w:rsidR="004D0DED">
        <w:rPr>
          <w:rFonts w:hint="eastAsia"/>
          <w:bCs/>
        </w:rPr>
        <w:t>特定の</w:t>
      </w:r>
      <w:r w:rsidR="00107AA4">
        <w:rPr>
          <w:rFonts w:hint="eastAsia"/>
          <w:bCs/>
        </w:rPr>
        <w:t>ユーザの</w:t>
      </w:r>
      <w:r w:rsidR="00820775">
        <w:rPr>
          <w:rFonts w:hint="eastAsia"/>
          <w:bCs/>
        </w:rPr>
        <w:t>バイタル基準値</w:t>
      </w:r>
      <w:r w:rsidR="00107AA4">
        <w:rPr>
          <w:rFonts w:hint="eastAsia"/>
          <w:bCs/>
        </w:rPr>
        <w:t>を記憶する</w:t>
      </w:r>
      <w:r w:rsidR="00131AE2">
        <w:rPr>
          <w:rFonts w:hint="eastAsia"/>
          <w:bCs/>
        </w:rPr>
        <w:t>メモリと</w:t>
      </w:r>
      <w:r>
        <w:rPr>
          <w:rFonts w:hint="eastAsia"/>
          <w:bCs/>
        </w:rPr>
        <w:t>を備え、</w:t>
      </w:r>
    </w:p>
    <w:p w14:paraId="6EC9E4F9" w14:textId="30A09190" w:rsidR="000423F5" w:rsidRDefault="000423F5" w:rsidP="009F08F6">
      <w:pPr>
        <w:rPr>
          <w:bCs/>
        </w:rPr>
      </w:pPr>
      <w:r>
        <w:rPr>
          <w:rFonts w:hint="eastAsia"/>
          <w:bCs/>
        </w:rPr>
        <w:t xml:space="preserve">　前記バイタルメータによって測定されたバイタル値</w:t>
      </w:r>
      <w:r w:rsidR="001C3ACF">
        <w:rPr>
          <w:rFonts w:hint="eastAsia"/>
          <w:bCs/>
        </w:rPr>
        <w:t>と</w:t>
      </w:r>
      <w:r w:rsidR="00107AA4">
        <w:rPr>
          <w:rFonts w:hint="eastAsia"/>
          <w:bCs/>
        </w:rPr>
        <w:t>前記メモリに記憶されている</w:t>
      </w:r>
      <w:r w:rsidR="001C3ACF">
        <w:rPr>
          <w:rFonts w:hint="eastAsia"/>
          <w:bCs/>
        </w:rPr>
        <w:t>前記</w:t>
      </w:r>
      <w:r w:rsidR="00820775">
        <w:rPr>
          <w:rFonts w:hint="eastAsia"/>
          <w:bCs/>
        </w:rPr>
        <w:t>バイタル基準値</w:t>
      </w:r>
      <w:r w:rsidR="001C3ACF">
        <w:rPr>
          <w:rFonts w:hint="eastAsia"/>
          <w:bCs/>
        </w:rPr>
        <w:t>との</w:t>
      </w:r>
      <w:r w:rsidR="00A715BC">
        <w:rPr>
          <w:rFonts w:hint="eastAsia"/>
          <w:bCs/>
        </w:rPr>
        <w:t>間の</w:t>
      </w:r>
      <w:r w:rsidR="001C3ACF">
        <w:rPr>
          <w:rFonts w:hint="eastAsia"/>
          <w:bCs/>
        </w:rPr>
        <w:t>差が</w:t>
      </w:r>
      <w:r w:rsidR="00697F2A">
        <w:rPr>
          <w:rFonts w:hint="eastAsia"/>
          <w:bCs/>
        </w:rPr>
        <w:t>所定範囲を超える</w:t>
      </w:r>
      <w:r w:rsidR="001C3ACF">
        <w:rPr>
          <w:rFonts w:hint="eastAsia"/>
          <w:bCs/>
        </w:rPr>
        <w:t>場合に、保護された前記</w:t>
      </w:r>
      <w:r w:rsidR="00464304">
        <w:rPr>
          <w:rFonts w:hint="eastAsia"/>
          <w:bCs/>
        </w:rPr>
        <w:t>対象</w:t>
      </w:r>
      <w:r w:rsidR="001C3ACF">
        <w:rPr>
          <w:rFonts w:hint="eastAsia"/>
          <w:bCs/>
        </w:rPr>
        <w:t>の保護の解除を規制する保護解除規制手段を</w:t>
      </w:r>
      <w:r w:rsidR="002B39B1">
        <w:rPr>
          <w:rFonts w:hint="eastAsia"/>
          <w:bCs/>
        </w:rPr>
        <w:t>更に</w:t>
      </w:r>
      <w:r w:rsidR="001C3ACF">
        <w:rPr>
          <w:rFonts w:hint="eastAsia"/>
          <w:bCs/>
        </w:rPr>
        <w:t>備え</w:t>
      </w:r>
      <w:r w:rsidR="00464304">
        <w:rPr>
          <w:rFonts w:hint="eastAsia"/>
          <w:bCs/>
        </w:rPr>
        <w:t>た</w:t>
      </w:r>
      <w:bookmarkEnd w:id="31"/>
      <w:r w:rsidR="001C3ACF">
        <w:rPr>
          <w:rFonts w:hint="eastAsia"/>
          <w:bCs/>
        </w:rPr>
        <w:t>、セキュリティシステム。</w:t>
      </w:r>
    </w:p>
    <w:p w14:paraId="52620A6F" w14:textId="77777777" w:rsidR="001C3ACF" w:rsidRDefault="007B041D" w:rsidP="009F08F6">
      <w:pPr>
        <w:rPr>
          <w:bCs/>
        </w:rPr>
      </w:pPr>
      <w:r>
        <w:rPr>
          <w:rFonts w:hint="eastAsia"/>
          <w:bCs/>
        </w:rPr>
        <w:t>【請求項２</w:t>
      </w:r>
      <w:r w:rsidR="001C3ACF">
        <w:rPr>
          <w:rFonts w:hint="eastAsia"/>
          <w:bCs/>
        </w:rPr>
        <w:t>】</w:t>
      </w:r>
    </w:p>
    <w:p w14:paraId="16372669" w14:textId="77777777" w:rsidR="001C3ACF" w:rsidRDefault="001C3ACF" w:rsidP="009F08F6">
      <w:pPr>
        <w:rPr>
          <w:bCs/>
        </w:rPr>
      </w:pPr>
      <w:r>
        <w:rPr>
          <w:rFonts w:hint="eastAsia"/>
          <w:bCs/>
        </w:rPr>
        <w:t xml:space="preserve">　</w:t>
      </w:r>
      <w:r w:rsidR="007B041D">
        <w:rPr>
          <w:rFonts w:hint="eastAsia"/>
          <w:bCs/>
        </w:rPr>
        <w:t>前記バイタルメータが</w:t>
      </w:r>
      <w:r w:rsidR="004F6650">
        <w:rPr>
          <w:rFonts w:hint="eastAsia"/>
          <w:bCs/>
        </w:rPr>
        <w:t>それぞれ異なる</w:t>
      </w:r>
      <w:r w:rsidR="00635AAC">
        <w:rPr>
          <w:rFonts w:hint="eastAsia"/>
          <w:bCs/>
        </w:rPr>
        <w:t>種別</w:t>
      </w:r>
      <w:r w:rsidR="004F6650">
        <w:rPr>
          <w:rFonts w:hint="eastAsia"/>
          <w:bCs/>
        </w:rPr>
        <w:t>のバイタル</w:t>
      </w:r>
      <w:r w:rsidR="000B3C39">
        <w:rPr>
          <w:rFonts w:hint="eastAsia"/>
          <w:bCs/>
        </w:rPr>
        <w:t>値</w:t>
      </w:r>
      <w:r w:rsidR="004F6650">
        <w:rPr>
          <w:rFonts w:hint="eastAsia"/>
          <w:bCs/>
        </w:rPr>
        <w:t>を測定するため複数</w:t>
      </w:r>
      <w:r w:rsidR="00131AE2">
        <w:rPr>
          <w:rFonts w:hint="eastAsia"/>
          <w:bCs/>
        </w:rPr>
        <w:t>備えられ</w:t>
      </w:r>
      <w:r w:rsidR="007B041D">
        <w:rPr>
          <w:rFonts w:hint="eastAsia"/>
          <w:bCs/>
        </w:rPr>
        <w:t>、</w:t>
      </w:r>
      <w:r w:rsidR="002B39B1">
        <w:rPr>
          <w:rFonts w:hint="eastAsia"/>
          <w:bCs/>
        </w:rPr>
        <w:t>前記保護の解除を規制する</w:t>
      </w:r>
      <w:r w:rsidR="00D467F6">
        <w:rPr>
          <w:rFonts w:hint="eastAsia"/>
          <w:bCs/>
        </w:rPr>
        <w:t>判断のための</w:t>
      </w:r>
      <w:r w:rsidR="007B041D">
        <w:rPr>
          <w:rFonts w:hint="eastAsia"/>
          <w:bCs/>
        </w:rPr>
        <w:t>前記差が、複数の前記バイタルメータによって測定された</w:t>
      </w:r>
      <w:r w:rsidR="004F6650">
        <w:rPr>
          <w:rFonts w:hint="eastAsia"/>
          <w:bCs/>
        </w:rPr>
        <w:t>それぞれの</w:t>
      </w:r>
      <w:r w:rsidR="007B041D">
        <w:rPr>
          <w:rFonts w:hint="eastAsia"/>
          <w:bCs/>
        </w:rPr>
        <w:t>バイタル値</w:t>
      </w:r>
      <w:r w:rsidR="004F6650">
        <w:rPr>
          <w:rFonts w:hint="eastAsia"/>
          <w:bCs/>
        </w:rPr>
        <w:t>と、対応するそれぞれの</w:t>
      </w:r>
      <w:r w:rsidR="00820775">
        <w:rPr>
          <w:rFonts w:hint="eastAsia"/>
          <w:bCs/>
        </w:rPr>
        <w:t>バイタル基準値</w:t>
      </w:r>
      <w:r w:rsidR="004F6650">
        <w:rPr>
          <w:rFonts w:hint="eastAsia"/>
          <w:bCs/>
        </w:rPr>
        <w:t>との</w:t>
      </w:r>
      <w:r w:rsidR="00A715BC">
        <w:rPr>
          <w:rFonts w:hint="eastAsia"/>
          <w:bCs/>
        </w:rPr>
        <w:t>間の</w:t>
      </w:r>
      <w:r w:rsidR="004F6650">
        <w:rPr>
          <w:rFonts w:hint="eastAsia"/>
          <w:bCs/>
        </w:rPr>
        <w:t>偏差の</w:t>
      </w:r>
      <w:r w:rsidR="00131AE2">
        <w:rPr>
          <w:rFonts w:hint="eastAsia"/>
          <w:bCs/>
        </w:rPr>
        <w:t>総</w:t>
      </w:r>
      <w:r w:rsidR="004F6650">
        <w:rPr>
          <w:rFonts w:hint="eastAsia"/>
          <w:bCs/>
        </w:rPr>
        <w:t>和である、請求項１に記載のセキュリティシステム</w:t>
      </w:r>
      <w:r w:rsidR="00A20AD0">
        <w:rPr>
          <w:rFonts w:hint="eastAsia"/>
          <w:bCs/>
        </w:rPr>
        <w:t>。</w:t>
      </w:r>
    </w:p>
    <w:p w14:paraId="5CC934B4" w14:textId="77777777" w:rsidR="004F6650" w:rsidRDefault="004F6650" w:rsidP="009F08F6">
      <w:pPr>
        <w:rPr>
          <w:bCs/>
        </w:rPr>
      </w:pPr>
      <w:r>
        <w:rPr>
          <w:rFonts w:hint="eastAsia"/>
          <w:bCs/>
        </w:rPr>
        <w:t>【請求項３】</w:t>
      </w:r>
    </w:p>
    <w:p w14:paraId="2DF7BDD3" w14:textId="77777777" w:rsidR="004F6650" w:rsidRDefault="004F6650" w:rsidP="009F08F6">
      <w:pPr>
        <w:rPr>
          <w:bCs/>
        </w:rPr>
      </w:pPr>
      <w:r>
        <w:rPr>
          <w:rFonts w:hint="eastAsia"/>
          <w:bCs/>
        </w:rPr>
        <w:t xml:space="preserve">　</w:t>
      </w:r>
      <w:r w:rsidR="00D467F6">
        <w:rPr>
          <w:rFonts w:hint="eastAsia"/>
          <w:bCs/>
        </w:rPr>
        <w:t>前記保護の解除を規制する判断のための</w:t>
      </w:r>
      <w:r w:rsidR="00A715BC">
        <w:rPr>
          <w:rFonts w:hint="eastAsia"/>
          <w:bCs/>
        </w:rPr>
        <w:t>前記偏差が</w:t>
      </w:r>
      <w:r w:rsidR="00D467F6">
        <w:rPr>
          <w:rFonts w:hint="eastAsia"/>
          <w:bCs/>
        </w:rPr>
        <w:t>、</w:t>
      </w:r>
      <w:r w:rsidR="00A715BC">
        <w:rPr>
          <w:rFonts w:hint="eastAsia"/>
          <w:bCs/>
        </w:rPr>
        <w:t>正規</w:t>
      </w:r>
      <w:r w:rsidR="00635AAC">
        <w:rPr>
          <w:rFonts w:hint="eastAsia"/>
          <w:bCs/>
        </w:rPr>
        <w:t>化された偏差である、請求項２に記載のセキュリティシステム。</w:t>
      </w:r>
    </w:p>
    <w:p w14:paraId="143A18BA" w14:textId="3D0F4728" w:rsidR="00A20AD0" w:rsidRDefault="00A20AD0" w:rsidP="009F08F6">
      <w:pPr>
        <w:rPr>
          <w:bCs/>
        </w:rPr>
      </w:pPr>
      <w:r>
        <w:rPr>
          <w:rFonts w:hint="eastAsia"/>
          <w:bCs/>
        </w:rPr>
        <w:t>【請求項４】</w:t>
      </w:r>
    </w:p>
    <w:p w14:paraId="13D35F94" w14:textId="064CD30B" w:rsidR="00A20AD0" w:rsidRDefault="00A20AD0" w:rsidP="009F08F6">
      <w:pPr>
        <w:rPr>
          <w:bCs/>
        </w:rPr>
      </w:pPr>
      <w:r>
        <w:rPr>
          <w:rFonts w:hint="eastAsia"/>
          <w:bCs/>
        </w:rPr>
        <w:t xml:space="preserve">　</w:t>
      </w:r>
      <w:r w:rsidR="007665C0">
        <w:rPr>
          <w:rFonts w:hint="eastAsia"/>
          <w:bCs/>
        </w:rPr>
        <w:t>前記</w:t>
      </w:r>
      <w:r>
        <w:rPr>
          <w:rFonts w:hint="eastAsia"/>
          <w:bCs/>
        </w:rPr>
        <w:t>保護解除規制手段が前記対象の保護の解除を規制したときそれを外部に通報する通報手段を更に備えた、請求項１に記載のセキュリティシステム。</w:t>
      </w:r>
    </w:p>
    <w:p w14:paraId="2F067999" w14:textId="77777777" w:rsidR="003D7CFF" w:rsidRPr="003D7CFF" w:rsidRDefault="003D7CFF" w:rsidP="003D7CFF">
      <w:pPr>
        <w:rPr>
          <w:bCs/>
        </w:rPr>
      </w:pPr>
      <w:r w:rsidRPr="003D7CFF">
        <w:rPr>
          <w:rFonts w:hint="eastAsia"/>
          <w:bCs/>
        </w:rPr>
        <w:t>【請求項５】</w:t>
      </w:r>
    </w:p>
    <w:p w14:paraId="2673AB57" w14:textId="77777777" w:rsidR="003D7CFF" w:rsidRPr="003D7CFF" w:rsidRDefault="003D7CFF" w:rsidP="003D7CFF">
      <w:pPr>
        <w:rPr>
          <w:bCs/>
        </w:rPr>
      </w:pPr>
      <w:r w:rsidRPr="003D7CFF">
        <w:rPr>
          <w:rFonts w:hint="eastAsia"/>
          <w:bCs/>
        </w:rPr>
        <w:t xml:space="preserve">　前記バイタルメータが、人間の心拍数、呼吸数、体温、血圧、皮膚電気反応、眼振、酸素飽和度、血糖値又は</w:t>
      </w:r>
      <w:r w:rsidR="008705B4">
        <w:rPr>
          <w:rFonts w:hint="eastAsia"/>
          <w:bCs/>
        </w:rPr>
        <w:t>心電波</w:t>
      </w:r>
      <w:r w:rsidRPr="003D7CFF">
        <w:rPr>
          <w:rFonts w:hint="eastAsia"/>
          <w:bCs/>
        </w:rPr>
        <w:t>の少なくとも何れかのバイタル値を計測する、請求項１に記載のセキュリティシステム。</w:t>
      </w:r>
    </w:p>
    <w:p w14:paraId="3E80EA65" w14:textId="77777777" w:rsidR="003D7CFF" w:rsidRPr="003D7CFF" w:rsidRDefault="003D7CFF" w:rsidP="003D7CFF">
      <w:pPr>
        <w:rPr>
          <w:bCs/>
        </w:rPr>
      </w:pPr>
      <w:r w:rsidRPr="003D7CFF">
        <w:rPr>
          <w:rFonts w:hint="eastAsia"/>
          <w:bCs/>
        </w:rPr>
        <w:t>【請求項６】</w:t>
      </w:r>
    </w:p>
    <w:p w14:paraId="72ACEA99" w14:textId="77777777" w:rsidR="003D7CFF" w:rsidRDefault="003D7CFF" w:rsidP="003D7CFF">
      <w:pPr>
        <w:rPr>
          <w:bCs/>
        </w:rPr>
      </w:pPr>
      <w:r w:rsidRPr="003D7CFF">
        <w:rPr>
          <w:rFonts w:hint="eastAsia"/>
          <w:bCs/>
        </w:rPr>
        <w:t xml:space="preserve">　前記複数のバイタルメータが、人間の心拍数、呼吸数、体温、血圧、皮膚電気反応、眼振、酸素飽和度、血糖値及び</w:t>
      </w:r>
      <w:r w:rsidR="008705B4">
        <w:rPr>
          <w:rFonts w:hint="eastAsia"/>
          <w:bCs/>
        </w:rPr>
        <w:t>心電波</w:t>
      </w:r>
      <w:r w:rsidRPr="003D7CFF">
        <w:rPr>
          <w:rFonts w:hint="eastAsia"/>
          <w:bCs/>
        </w:rPr>
        <w:t>から選択される２つ以上の種別のバイタル値を計測する、請求項２に記載のセキュリティシステム。</w:t>
      </w:r>
    </w:p>
    <w:p w14:paraId="6EB0DB7A" w14:textId="77777777" w:rsidR="00983130" w:rsidRDefault="00983130" w:rsidP="00983130">
      <w:pPr>
        <w:rPr>
          <w:bCs/>
        </w:rPr>
      </w:pPr>
      <w:r>
        <w:rPr>
          <w:rFonts w:hint="eastAsia"/>
          <w:bCs/>
        </w:rPr>
        <w:t>【請求項</w:t>
      </w:r>
      <w:r w:rsidR="00A20AD0">
        <w:rPr>
          <w:rFonts w:hint="eastAsia"/>
          <w:bCs/>
        </w:rPr>
        <w:t>７</w:t>
      </w:r>
      <w:r>
        <w:rPr>
          <w:rFonts w:hint="eastAsia"/>
          <w:bCs/>
        </w:rPr>
        <w:t>】</w:t>
      </w:r>
    </w:p>
    <w:p w14:paraId="11E0C6BE" w14:textId="77777777" w:rsidR="00983130" w:rsidRDefault="00983130" w:rsidP="00983130">
      <w:pPr>
        <w:rPr>
          <w:bCs/>
        </w:rPr>
      </w:pPr>
      <w:r>
        <w:rPr>
          <w:rFonts w:hint="eastAsia"/>
          <w:bCs/>
        </w:rPr>
        <w:t xml:space="preserve">　保護される前記</w:t>
      </w:r>
      <w:r w:rsidR="00464304">
        <w:rPr>
          <w:rFonts w:hint="eastAsia"/>
          <w:bCs/>
        </w:rPr>
        <w:t>対象</w:t>
      </w:r>
      <w:r>
        <w:rPr>
          <w:rFonts w:hint="eastAsia"/>
          <w:bCs/>
        </w:rPr>
        <w:t>が、金庫、金庫室、</w:t>
      </w:r>
      <w:r w:rsidR="00331173">
        <w:rPr>
          <w:rFonts w:hint="eastAsia"/>
          <w:bCs/>
        </w:rPr>
        <w:t>保管庫</w:t>
      </w:r>
      <w:r w:rsidR="00103F5F">
        <w:rPr>
          <w:rFonts w:hint="eastAsia"/>
          <w:bCs/>
        </w:rPr>
        <w:t>、</w:t>
      </w:r>
      <w:r>
        <w:rPr>
          <w:rFonts w:hint="eastAsia"/>
          <w:bCs/>
        </w:rPr>
        <w:t>住居</w:t>
      </w:r>
      <w:r w:rsidR="00103F5F">
        <w:rPr>
          <w:rFonts w:hint="eastAsia"/>
          <w:bCs/>
        </w:rPr>
        <w:t>、装置</w:t>
      </w:r>
      <w:r w:rsidR="00577FB6">
        <w:rPr>
          <w:rFonts w:hint="eastAsia"/>
          <w:bCs/>
        </w:rPr>
        <w:t>、</w:t>
      </w:r>
      <w:r w:rsidR="00103F5F">
        <w:rPr>
          <w:rFonts w:hint="eastAsia"/>
          <w:bCs/>
        </w:rPr>
        <w:t>乗物</w:t>
      </w:r>
      <w:r w:rsidR="00577FB6">
        <w:rPr>
          <w:rFonts w:hint="eastAsia"/>
          <w:bCs/>
        </w:rPr>
        <w:t>、コンピュータシステム又はネットワークシステム</w:t>
      </w:r>
      <w:r w:rsidR="00331173">
        <w:rPr>
          <w:rFonts w:hint="eastAsia"/>
          <w:bCs/>
        </w:rPr>
        <w:t>である、請求項１～</w:t>
      </w:r>
      <w:r w:rsidR="00A20AD0">
        <w:rPr>
          <w:rFonts w:hint="eastAsia"/>
          <w:bCs/>
        </w:rPr>
        <w:t>６</w:t>
      </w:r>
      <w:r w:rsidR="00331173">
        <w:rPr>
          <w:rFonts w:hint="eastAsia"/>
          <w:bCs/>
        </w:rPr>
        <w:t>の何れか１項に記載のセキュリティシステム。</w:t>
      </w:r>
    </w:p>
    <w:p w14:paraId="77351E64" w14:textId="77777777" w:rsidR="00331173" w:rsidRDefault="00331173" w:rsidP="00331173">
      <w:pPr>
        <w:rPr>
          <w:bCs/>
        </w:rPr>
      </w:pPr>
      <w:r>
        <w:rPr>
          <w:rFonts w:hint="eastAsia"/>
          <w:bCs/>
        </w:rPr>
        <w:t>【請求項</w:t>
      </w:r>
      <w:r w:rsidR="00A20AD0">
        <w:rPr>
          <w:rFonts w:hint="eastAsia"/>
          <w:bCs/>
        </w:rPr>
        <w:t>８</w:t>
      </w:r>
      <w:r>
        <w:rPr>
          <w:rFonts w:hint="eastAsia"/>
          <w:bCs/>
        </w:rPr>
        <w:t>】</w:t>
      </w:r>
    </w:p>
    <w:p w14:paraId="4BDBEB72" w14:textId="77777777" w:rsidR="00103F5F" w:rsidRDefault="00331173" w:rsidP="00331173">
      <w:pPr>
        <w:rPr>
          <w:bCs/>
        </w:rPr>
      </w:pPr>
      <w:r>
        <w:rPr>
          <w:rFonts w:hint="eastAsia"/>
          <w:bCs/>
        </w:rPr>
        <w:t xml:space="preserve">　保護される前記</w:t>
      </w:r>
      <w:r w:rsidR="00464304">
        <w:rPr>
          <w:rFonts w:hint="eastAsia"/>
          <w:bCs/>
        </w:rPr>
        <w:t>対象</w:t>
      </w:r>
      <w:r>
        <w:rPr>
          <w:rFonts w:hint="eastAsia"/>
          <w:bCs/>
        </w:rPr>
        <w:t>が、</w:t>
      </w:r>
      <w:r w:rsidR="00A715BC">
        <w:rPr>
          <w:rFonts w:hint="eastAsia"/>
          <w:bCs/>
        </w:rPr>
        <w:t>電子記憶</w:t>
      </w:r>
      <w:r w:rsidR="004D0C81">
        <w:rPr>
          <w:rFonts w:hint="eastAsia"/>
          <w:bCs/>
        </w:rPr>
        <w:t>媒体に</w:t>
      </w:r>
      <w:r w:rsidR="00A715BC">
        <w:rPr>
          <w:rFonts w:hint="eastAsia"/>
          <w:bCs/>
        </w:rPr>
        <w:t>記憶</w:t>
      </w:r>
      <w:r w:rsidR="00103F5F">
        <w:rPr>
          <w:rFonts w:hint="eastAsia"/>
          <w:bCs/>
        </w:rPr>
        <w:t>された電子データである、請求項１～</w:t>
      </w:r>
      <w:r w:rsidR="00A20AD0">
        <w:rPr>
          <w:rFonts w:hint="eastAsia"/>
          <w:bCs/>
        </w:rPr>
        <w:t>６</w:t>
      </w:r>
      <w:r w:rsidR="00103F5F">
        <w:rPr>
          <w:rFonts w:hint="eastAsia"/>
          <w:bCs/>
        </w:rPr>
        <w:t>の何れか１項に記載のセキュリティシステム。</w:t>
      </w:r>
    </w:p>
    <w:p w14:paraId="4EE45DD6" w14:textId="77777777" w:rsidR="00103F5F" w:rsidRDefault="00103F5F" w:rsidP="00103F5F">
      <w:pPr>
        <w:rPr>
          <w:bCs/>
        </w:rPr>
      </w:pPr>
      <w:r>
        <w:rPr>
          <w:rFonts w:hint="eastAsia"/>
          <w:bCs/>
        </w:rPr>
        <w:t>【請求項</w:t>
      </w:r>
      <w:r w:rsidR="00A20AD0">
        <w:rPr>
          <w:rFonts w:hint="eastAsia"/>
          <w:bCs/>
        </w:rPr>
        <w:t>９</w:t>
      </w:r>
      <w:r>
        <w:rPr>
          <w:rFonts w:hint="eastAsia"/>
          <w:bCs/>
        </w:rPr>
        <w:t>】</w:t>
      </w:r>
    </w:p>
    <w:p w14:paraId="29F0CA63" w14:textId="77777777" w:rsidR="00103F5F" w:rsidRDefault="00103F5F" w:rsidP="00103F5F">
      <w:pPr>
        <w:rPr>
          <w:bCs/>
        </w:rPr>
      </w:pPr>
      <w:r>
        <w:rPr>
          <w:rFonts w:hint="eastAsia"/>
          <w:bCs/>
        </w:rPr>
        <w:t xml:space="preserve">　保護される前記</w:t>
      </w:r>
      <w:r w:rsidR="00464304">
        <w:rPr>
          <w:rFonts w:hint="eastAsia"/>
          <w:bCs/>
        </w:rPr>
        <w:t>対象</w:t>
      </w:r>
      <w:r>
        <w:rPr>
          <w:rFonts w:hint="eastAsia"/>
          <w:bCs/>
        </w:rPr>
        <w:t>が、</w:t>
      </w:r>
      <w:r w:rsidR="00804238">
        <w:rPr>
          <w:rFonts w:hint="eastAsia"/>
          <w:bCs/>
        </w:rPr>
        <w:t>コンピュータ処理</w:t>
      </w:r>
      <w:r w:rsidR="004D0C81">
        <w:rPr>
          <w:rFonts w:hint="eastAsia"/>
          <w:bCs/>
        </w:rPr>
        <w:t>の作動である、</w:t>
      </w:r>
      <w:r>
        <w:rPr>
          <w:rFonts w:hint="eastAsia"/>
          <w:bCs/>
        </w:rPr>
        <w:t>請求項１～</w:t>
      </w:r>
      <w:r w:rsidR="00A20AD0">
        <w:rPr>
          <w:rFonts w:hint="eastAsia"/>
          <w:bCs/>
        </w:rPr>
        <w:t>６</w:t>
      </w:r>
      <w:r>
        <w:rPr>
          <w:rFonts w:hint="eastAsia"/>
          <w:bCs/>
        </w:rPr>
        <w:t>の何れか１項に記載のセキュリティシステム。</w:t>
      </w:r>
    </w:p>
    <w:p w14:paraId="1591042B" w14:textId="77777777" w:rsidR="00820775" w:rsidRPr="00820775" w:rsidRDefault="00820775" w:rsidP="00820775">
      <w:pPr>
        <w:rPr>
          <w:bCs/>
        </w:rPr>
      </w:pPr>
      <w:r w:rsidRPr="00820775">
        <w:rPr>
          <w:rFonts w:hint="eastAsia"/>
          <w:bCs/>
        </w:rPr>
        <w:lastRenderedPageBreak/>
        <w:t>【請求項１</w:t>
      </w:r>
      <w:r>
        <w:rPr>
          <w:rFonts w:hint="eastAsia"/>
          <w:bCs/>
        </w:rPr>
        <w:t>０</w:t>
      </w:r>
      <w:r w:rsidRPr="00820775">
        <w:rPr>
          <w:rFonts w:hint="eastAsia"/>
          <w:bCs/>
        </w:rPr>
        <w:t>】</w:t>
      </w:r>
    </w:p>
    <w:p w14:paraId="7759B50B" w14:textId="77777777" w:rsidR="00820775" w:rsidRDefault="00820775" w:rsidP="00820775">
      <w:pPr>
        <w:rPr>
          <w:bCs/>
        </w:rPr>
      </w:pPr>
      <w:r w:rsidRPr="00820775">
        <w:rPr>
          <w:rFonts w:hint="eastAsia"/>
          <w:bCs/>
        </w:rPr>
        <w:t xml:space="preserve">　外部からのアクセスから対象を保護する保護</w:t>
      </w:r>
      <w:r w:rsidR="007D4DFA">
        <w:rPr>
          <w:rFonts w:hint="eastAsia"/>
          <w:bCs/>
        </w:rPr>
        <w:t>手段</w:t>
      </w:r>
      <w:r w:rsidRPr="00820775">
        <w:rPr>
          <w:rFonts w:hint="eastAsia"/>
          <w:bCs/>
        </w:rPr>
        <w:t>と、その保護</w:t>
      </w:r>
      <w:r>
        <w:rPr>
          <w:rFonts w:hint="eastAsia"/>
          <w:bCs/>
        </w:rPr>
        <w:t>の解除を行う</w:t>
      </w:r>
      <w:r w:rsidR="00D217CB">
        <w:rPr>
          <w:rFonts w:hint="eastAsia"/>
          <w:bCs/>
        </w:rPr>
        <w:t>解除手段</w:t>
      </w:r>
      <w:r>
        <w:rPr>
          <w:rFonts w:hint="eastAsia"/>
          <w:bCs/>
        </w:rPr>
        <w:t>と、</w:t>
      </w:r>
      <w:r w:rsidR="000B3C39">
        <w:rPr>
          <w:rFonts w:hint="eastAsia"/>
          <w:bCs/>
        </w:rPr>
        <w:t>人間のバイタル値</w:t>
      </w:r>
      <w:r w:rsidRPr="00820775">
        <w:rPr>
          <w:rFonts w:hint="eastAsia"/>
          <w:bCs/>
        </w:rPr>
        <w:t>を測定するバイタルメータと</w:t>
      </w:r>
      <w:r>
        <w:rPr>
          <w:rFonts w:hint="eastAsia"/>
          <w:bCs/>
        </w:rPr>
        <w:t>、</w:t>
      </w:r>
      <w:r w:rsidR="000B3C39">
        <w:rPr>
          <w:rFonts w:hint="eastAsia"/>
          <w:bCs/>
        </w:rPr>
        <w:t>メモリと</w:t>
      </w:r>
      <w:r>
        <w:rPr>
          <w:rFonts w:hint="eastAsia"/>
          <w:bCs/>
        </w:rPr>
        <w:t>を備えたセキュリティシステムにおける</w:t>
      </w:r>
      <w:r w:rsidR="002B39B1">
        <w:rPr>
          <w:rFonts w:hint="eastAsia"/>
          <w:bCs/>
        </w:rPr>
        <w:t>、前記対象を</w:t>
      </w:r>
      <w:r w:rsidR="0015086A">
        <w:rPr>
          <w:rFonts w:hint="eastAsia"/>
          <w:bCs/>
        </w:rPr>
        <w:t>保護</w:t>
      </w:r>
      <w:r w:rsidR="002B39B1">
        <w:rPr>
          <w:rFonts w:hint="eastAsia"/>
          <w:bCs/>
        </w:rPr>
        <w:t>する</w:t>
      </w:r>
      <w:r>
        <w:rPr>
          <w:rFonts w:hint="eastAsia"/>
          <w:bCs/>
        </w:rPr>
        <w:t>方法であって、</w:t>
      </w:r>
    </w:p>
    <w:p w14:paraId="47835584" w14:textId="77777777" w:rsidR="00EB158E" w:rsidRDefault="00820775" w:rsidP="00820775">
      <w:pPr>
        <w:rPr>
          <w:bCs/>
        </w:rPr>
      </w:pPr>
      <w:r>
        <w:rPr>
          <w:rFonts w:hint="eastAsia"/>
          <w:bCs/>
        </w:rPr>
        <w:t xml:space="preserve">　</w:t>
      </w:r>
      <w:r w:rsidR="000B3C39">
        <w:rPr>
          <w:rFonts w:hint="eastAsia"/>
          <w:bCs/>
        </w:rPr>
        <w:t>保護される</w:t>
      </w:r>
      <w:r w:rsidR="00EB158E">
        <w:rPr>
          <w:rFonts w:hint="eastAsia"/>
          <w:bCs/>
        </w:rPr>
        <w:t>前記</w:t>
      </w:r>
      <w:r w:rsidR="000B3C39">
        <w:rPr>
          <w:rFonts w:hint="eastAsia"/>
          <w:bCs/>
        </w:rPr>
        <w:t>対象への</w:t>
      </w:r>
      <w:r w:rsidR="00006713">
        <w:rPr>
          <w:rFonts w:hint="eastAsia"/>
          <w:bCs/>
        </w:rPr>
        <w:t>アクセスが許可された特定のユーザから</w:t>
      </w:r>
      <w:r w:rsidR="00EB158E">
        <w:rPr>
          <w:rFonts w:hint="eastAsia"/>
          <w:bCs/>
        </w:rPr>
        <w:t>バイタルデータを</w:t>
      </w:r>
      <w:r w:rsidR="00006713">
        <w:rPr>
          <w:rFonts w:hint="eastAsia"/>
          <w:bCs/>
        </w:rPr>
        <w:t>取得</w:t>
      </w:r>
      <w:r w:rsidR="00EB158E">
        <w:rPr>
          <w:rFonts w:hint="eastAsia"/>
          <w:bCs/>
        </w:rPr>
        <w:t>すること、</w:t>
      </w:r>
    </w:p>
    <w:p w14:paraId="14747FCC" w14:textId="77777777" w:rsidR="00006713" w:rsidRDefault="00EB158E" w:rsidP="00820775">
      <w:pPr>
        <w:rPr>
          <w:bCs/>
        </w:rPr>
      </w:pPr>
      <w:r>
        <w:rPr>
          <w:rFonts w:hint="eastAsia"/>
          <w:bCs/>
        </w:rPr>
        <w:t xml:space="preserve">　取得した前記</w:t>
      </w:r>
      <w:r w:rsidR="000B3C39">
        <w:rPr>
          <w:rFonts w:hint="eastAsia"/>
          <w:bCs/>
        </w:rPr>
        <w:t>バイタル</w:t>
      </w:r>
      <w:r w:rsidR="00006713">
        <w:rPr>
          <w:rFonts w:hint="eastAsia"/>
          <w:bCs/>
        </w:rPr>
        <w:t>データに基づいて当該ユーザのバイタル基準値</w:t>
      </w:r>
      <w:r w:rsidR="00006713" w:rsidRPr="00820775">
        <w:rPr>
          <w:rFonts w:hint="eastAsia"/>
          <w:bCs/>
        </w:rPr>
        <w:t>を</w:t>
      </w:r>
      <w:r w:rsidR="00006713">
        <w:rPr>
          <w:rFonts w:hint="eastAsia"/>
          <w:bCs/>
        </w:rPr>
        <w:t>決定すること、</w:t>
      </w:r>
    </w:p>
    <w:p w14:paraId="54577C97" w14:textId="77777777" w:rsidR="00006713" w:rsidRDefault="00006713" w:rsidP="00820775">
      <w:pPr>
        <w:rPr>
          <w:bCs/>
        </w:rPr>
      </w:pPr>
      <w:r>
        <w:rPr>
          <w:rFonts w:hint="eastAsia"/>
          <w:bCs/>
        </w:rPr>
        <w:t xml:space="preserve">　決定された前記バイタル基準値</w:t>
      </w:r>
      <w:r w:rsidRPr="00820775">
        <w:rPr>
          <w:rFonts w:hint="eastAsia"/>
          <w:bCs/>
        </w:rPr>
        <w:t>を</w:t>
      </w:r>
      <w:r>
        <w:rPr>
          <w:rFonts w:hint="eastAsia"/>
          <w:bCs/>
        </w:rPr>
        <w:t>前記メモリに記憶すること、</w:t>
      </w:r>
    </w:p>
    <w:p w14:paraId="3B5391A2" w14:textId="77777777" w:rsidR="002349D5" w:rsidRDefault="002349D5" w:rsidP="00820775">
      <w:pPr>
        <w:rPr>
          <w:bCs/>
        </w:rPr>
      </w:pPr>
      <w:r>
        <w:rPr>
          <w:rFonts w:hint="eastAsia"/>
          <w:bCs/>
        </w:rPr>
        <w:t xml:space="preserve">　前記対象にアクセスしようとする者から</w:t>
      </w:r>
      <w:r w:rsidRPr="00820775">
        <w:rPr>
          <w:rFonts w:hint="eastAsia"/>
          <w:bCs/>
        </w:rPr>
        <w:t>前記バイタ</w:t>
      </w:r>
      <w:r>
        <w:rPr>
          <w:rFonts w:hint="eastAsia"/>
          <w:bCs/>
        </w:rPr>
        <w:t>ルメータによってバイタル値を測定すること、</w:t>
      </w:r>
    </w:p>
    <w:p w14:paraId="1006D975" w14:textId="769BBDAC" w:rsidR="00006713" w:rsidRDefault="00006713" w:rsidP="00820775">
      <w:pPr>
        <w:rPr>
          <w:bCs/>
        </w:rPr>
      </w:pPr>
      <w:r>
        <w:rPr>
          <w:rFonts w:hint="eastAsia"/>
          <w:bCs/>
        </w:rPr>
        <w:t xml:space="preserve">　</w:t>
      </w:r>
      <w:r w:rsidRPr="00820775">
        <w:rPr>
          <w:rFonts w:hint="eastAsia"/>
          <w:bCs/>
        </w:rPr>
        <w:t>前記バイタ</w:t>
      </w:r>
      <w:r w:rsidR="00697F2A">
        <w:rPr>
          <w:rFonts w:hint="eastAsia"/>
          <w:bCs/>
        </w:rPr>
        <w:t>ルメータによって測定されたバイタル値と前記メモリに記憶された</w:t>
      </w:r>
      <w:r w:rsidRPr="00820775">
        <w:rPr>
          <w:rFonts w:hint="eastAsia"/>
          <w:bCs/>
        </w:rPr>
        <w:t>前記</w:t>
      </w:r>
      <w:r>
        <w:rPr>
          <w:rFonts w:hint="eastAsia"/>
          <w:bCs/>
        </w:rPr>
        <w:t>バイタル基準値</w:t>
      </w:r>
      <w:r w:rsidRPr="00820775">
        <w:rPr>
          <w:rFonts w:hint="eastAsia"/>
          <w:bCs/>
        </w:rPr>
        <w:t>との</w:t>
      </w:r>
      <w:r w:rsidR="00A715BC">
        <w:rPr>
          <w:rFonts w:hint="eastAsia"/>
          <w:bCs/>
        </w:rPr>
        <w:t>間の</w:t>
      </w:r>
      <w:r w:rsidRPr="00820775">
        <w:rPr>
          <w:rFonts w:hint="eastAsia"/>
          <w:bCs/>
        </w:rPr>
        <w:t>差</w:t>
      </w:r>
      <w:r w:rsidR="002470A2">
        <w:rPr>
          <w:rFonts w:hint="eastAsia"/>
          <w:bCs/>
        </w:rPr>
        <w:t>を演算すること、</w:t>
      </w:r>
      <w:r w:rsidR="00EB158E">
        <w:rPr>
          <w:rFonts w:hint="eastAsia"/>
          <w:bCs/>
        </w:rPr>
        <w:t>及び</w:t>
      </w:r>
    </w:p>
    <w:p w14:paraId="71D11CAA" w14:textId="77777777" w:rsidR="00697F2A" w:rsidRDefault="00006713" w:rsidP="00820775">
      <w:pPr>
        <w:rPr>
          <w:bCs/>
        </w:rPr>
      </w:pPr>
      <w:r>
        <w:rPr>
          <w:rFonts w:hint="eastAsia"/>
          <w:bCs/>
        </w:rPr>
        <w:t xml:space="preserve">　</w:t>
      </w:r>
      <w:r w:rsidR="00697F2A">
        <w:rPr>
          <w:rFonts w:hint="eastAsia"/>
          <w:bCs/>
        </w:rPr>
        <w:t>前記差が所定範囲を超える</w:t>
      </w:r>
      <w:r w:rsidR="00820775" w:rsidRPr="00820775">
        <w:rPr>
          <w:rFonts w:hint="eastAsia"/>
          <w:bCs/>
        </w:rPr>
        <w:t>場合に、</w:t>
      </w:r>
      <w:r w:rsidR="00697F2A">
        <w:rPr>
          <w:rFonts w:hint="eastAsia"/>
          <w:bCs/>
        </w:rPr>
        <w:t>前記</w:t>
      </w:r>
      <w:r w:rsidR="00D217CB">
        <w:rPr>
          <w:rFonts w:hint="eastAsia"/>
          <w:bCs/>
        </w:rPr>
        <w:t>解除手段</w:t>
      </w:r>
      <w:r w:rsidR="00697F2A">
        <w:rPr>
          <w:rFonts w:hint="eastAsia"/>
          <w:bCs/>
        </w:rPr>
        <w:t>が</w:t>
      </w:r>
      <w:r w:rsidR="00820775" w:rsidRPr="00820775">
        <w:rPr>
          <w:rFonts w:hint="eastAsia"/>
          <w:bCs/>
        </w:rPr>
        <w:t>前記対象の保護の解除を規制する</w:t>
      </w:r>
      <w:r w:rsidR="00697F2A">
        <w:rPr>
          <w:rFonts w:hint="eastAsia"/>
          <w:bCs/>
        </w:rPr>
        <w:t>こと</w:t>
      </w:r>
    </w:p>
    <w:p w14:paraId="7E45AAAD" w14:textId="77777777" w:rsidR="00820775" w:rsidRDefault="00697F2A" w:rsidP="00820775">
      <w:pPr>
        <w:rPr>
          <w:bCs/>
        </w:rPr>
      </w:pPr>
      <w:r>
        <w:rPr>
          <w:rFonts w:hint="eastAsia"/>
          <w:bCs/>
        </w:rPr>
        <w:t>を含む、方法。</w:t>
      </w:r>
    </w:p>
    <w:p w14:paraId="5E937BD3" w14:textId="0E459B15" w:rsidR="00A07126" w:rsidRPr="00820775" w:rsidRDefault="00A07126" w:rsidP="00A07126">
      <w:pPr>
        <w:rPr>
          <w:bCs/>
        </w:rPr>
      </w:pPr>
      <w:r w:rsidRPr="00820775">
        <w:rPr>
          <w:rFonts w:hint="eastAsia"/>
          <w:bCs/>
        </w:rPr>
        <w:t>【請求項１</w:t>
      </w:r>
      <w:r>
        <w:rPr>
          <w:rFonts w:hint="eastAsia"/>
          <w:bCs/>
        </w:rPr>
        <w:t>１</w:t>
      </w:r>
      <w:r w:rsidRPr="00820775">
        <w:rPr>
          <w:rFonts w:hint="eastAsia"/>
          <w:bCs/>
        </w:rPr>
        <w:t>】</w:t>
      </w:r>
    </w:p>
    <w:p w14:paraId="5B022D2F" w14:textId="77777777" w:rsidR="00A07126" w:rsidRDefault="00A07126" w:rsidP="00A07126">
      <w:pPr>
        <w:rPr>
          <w:bCs/>
        </w:rPr>
      </w:pPr>
      <w:r w:rsidRPr="00820775">
        <w:rPr>
          <w:rFonts w:hint="eastAsia"/>
          <w:bCs/>
        </w:rPr>
        <w:t xml:space="preserve">　外部からのアクセスから対象を保護する保護</w:t>
      </w:r>
      <w:r>
        <w:rPr>
          <w:rFonts w:hint="eastAsia"/>
          <w:bCs/>
        </w:rPr>
        <w:t>手段</w:t>
      </w:r>
      <w:r w:rsidRPr="00820775">
        <w:rPr>
          <w:rFonts w:hint="eastAsia"/>
          <w:bCs/>
        </w:rPr>
        <w:t>と、その保護</w:t>
      </w:r>
      <w:r>
        <w:rPr>
          <w:rFonts w:hint="eastAsia"/>
          <w:bCs/>
        </w:rPr>
        <w:t>の解除を行う解除手段と、人間のバイタル値</w:t>
      </w:r>
      <w:r w:rsidRPr="00820775">
        <w:rPr>
          <w:rFonts w:hint="eastAsia"/>
          <w:bCs/>
        </w:rPr>
        <w:t>を測定するバイタルメータと</w:t>
      </w:r>
      <w:r>
        <w:rPr>
          <w:rFonts w:hint="eastAsia"/>
          <w:bCs/>
        </w:rPr>
        <w:t>、メモリとを備えたセキュリティシステムにおける、前記対象を保護する方法であって、</w:t>
      </w:r>
    </w:p>
    <w:p w14:paraId="7D8C549D" w14:textId="77777777" w:rsidR="00A07126" w:rsidRDefault="00A07126" w:rsidP="00A07126">
      <w:pPr>
        <w:rPr>
          <w:bCs/>
        </w:rPr>
      </w:pPr>
      <w:r>
        <w:rPr>
          <w:rFonts w:hint="eastAsia"/>
          <w:bCs/>
        </w:rPr>
        <w:t xml:space="preserve">　保護される前記対象へのアクセスが許可された特定のユーザからバイタルデータを取得すること、</w:t>
      </w:r>
    </w:p>
    <w:p w14:paraId="0B97047F" w14:textId="77777777" w:rsidR="00A07126" w:rsidRDefault="00A07126" w:rsidP="00A07126">
      <w:pPr>
        <w:rPr>
          <w:bCs/>
        </w:rPr>
      </w:pPr>
      <w:r>
        <w:rPr>
          <w:rFonts w:hint="eastAsia"/>
          <w:bCs/>
        </w:rPr>
        <w:t xml:space="preserve">　取得した前記バイタルデータに基づいて当該ユーザのバイタル基準値</w:t>
      </w:r>
      <w:r w:rsidRPr="00820775">
        <w:rPr>
          <w:rFonts w:hint="eastAsia"/>
          <w:bCs/>
        </w:rPr>
        <w:t>を</w:t>
      </w:r>
      <w:r>
        <w:rPr>
          <w:rFonts w:hint="eastAsia"/>
          <w:bCs/>
        </w:rPr>
        <w:t>決定すること、</w:t>
      </w:r>
    </w:p>
    <w:p w14:paraId="3B94408C" w14:textId="77777777" w:rsidR="00A07126" w:rsidRDefault="00A07126" w:rsidP="00A07126">
      <w:pPr>
        <w:rPr>
          <w:bCs/>
        </w:rPr>
      </w:pPr>
      <w:r>
        <w:rPr>
          <w:rFonts w:hint="eastAsia"/>
          <w:bCs/>
        </w:rPr>
        <w:t xml:space="preserve">　決定された前記バイタル基準値</w:t>
      </w:r>
      <w:r w:rsidRPr="00820775">
        <w:rPr>
          <w:rFonts w:hint="eastAsia"/>
          <w:bCs/>
        </w:rPr>
        <w:t>を</w:t>
      </w:r>
      <w:r>
        <w:rPr>
          <w:rFonts w:hint="eastAsia"/>
          <w:bCs/>
        </w:rPr>
        <w:t>前記メモリに記憶すること、</w:t>
      </w:r>
    </w:p>
    <w:p w14:paraId="417D0E7B" w14:textId="77777777" w:rsidR="00A07126" w:rsidRDefault="00A07126" w:rsidP="00A07126">
      <w:pPr>
        <w:rPr>
          <w:bCs/>
        </w:rPr>
      </w:pPr>
      <w:r>
        <w:rPr>
          <w:rFonts w:hint="eastAsia"/>
          <w:bCs/>
        </w:rPr>
        <w:t xml:space="preserve">　前記対象にアクセスしようとする者から</w:t>
      </w:r>
      <w:r w:rsidRPr="00820775">
        <w:rPr>
          <w:rFonts w:hint="eastAsia"/>
          <w:bCs/>
        </w:rPr>
        <w:t>前記バイタ</w:t>
      </w:r>
      <w:r>
        <w:rPr>
          <w:rFonts w:hint="eastAsia"/>
          <w:bCs/>
        </w:rPr>
        <w:t>ルメータによってバイタル値を測定すること、</w:t>
      </w:r>
    </w:p>
    <w:p w14:paraId="75A1536E" w14:textId="5F23AC74" w:rsidR="00A07126" w:rsidRDefault="00A07126" w:rsidP="00A07126">
      <w:pPr>
        <w:rPr>
          <w:bCs/>
        </w:rPr>
      </w:pPr>
      <w:r>
        <w:rPr>
          <w:rFonts w:hint="eastAsia"/>
          <w:bCs/>
        </w:rPr>
        <w:t xml:space="preserve">　</w:t>
      </w:r>
      <w:r w:rsidRPr="00820775">
        <w:rPr>
          <w:rFonts w:hint="eastAsia"/>
          <w:bCs/>
        </w:rPr>
        <w:t>前記バイタ</w:t>
      </w:r>
      <w:r>
        <w:rPr>
          <w:rFonts w:hint="eastAsia"/>
          <w:bCs/>
        </w:rPr>
        <w:t>ルメータによって測定されたバイタル値と前記メモリに記憶された</w:t>
      </w:r>
      <w:r w:rsidRPr="00820775">
        <w:rPr>
          <w:rFonts w:hint="eastAsia"/>
          <w:bCs/>
        </w:rPr>
        <w:t>前記</w:t>
      </w:r>
      <w:r>
        <w:rPr>
          <w:rFonts w:hint="eastAsia"/>
          <w:bCs/>
        </w:rPr>
        <w:t>バイタル基準値</w:t>
      </w:r>
      <w:r w:rsidRPr="00820775">
        <w:rPr>
          <w:rFonts w:hint="eastAsia"/>
          <w:bCs/>
        </w:rPr>
        <w:t>との</w:t>
      </w:r>
      <w:r>
        <w:rPr>
          <w:rFonts w:hint="eastAsia"/>
          <w:bCs/>
        </w:rPr>
        <w:t>間の</w:t>
      </w:r>
      <w:r w:rsidRPr="00820775">
        <w:rPr>
          <w:rFonts w:hint="eastAsia"/>
          <w:bCs/>
        </w:rPr>
        <w:t>差</w:t>
      </w:r>
      <w:r>
        <w:rPr>
          <w:rFonts w:hint="eastAsia"/>
          <w:bCs/>
        </w:rPr>
        <w:t>を演算すること、及び</w:t>
      </w:r>
    </w:p>
    <w:p w14:paraId="0A9F3D22" w14:textId="1EB34580" w:rsidR="00A07126" w:rsidRDefault="00A07126" w:rsidP="00A07126">
      <w:pPr>
        <w:rPr>
          <w:bCs/>
        </w:rPr>
      </w:pPr>
      <w:r>
        <w:rPr>
          <w:rFonts w:hint="eastAsia"/>
          <w:bCs/>
        </w:rPr>
        <w:t xml:space="preserve">　前記差が所定範囲を超える</w:t>
      </w:r>
      <w:r w:rsidRPr="00820775">
        <w:rPr>
          <w:rFonts w:hint="eastAsia"/>
          <w:bCs/>
        </w:rPr>
        <w:t>場合に、</w:t>
      </w:r>
      <w:r>
        <w:rPr>
          <w:rFonts w:hint="eastAsia"/>
          <w:bCs/>
        </w:rPr>
        <w:t>これを外部に通知すること</w:t>
      </w:r>
    </w:p>
    <w:p w14:paraId="2B17FB1F" w14:textId="11E8664F" w:rsidR="00A07126" w:rsidRDefault="00A07126" w:rsidP="00820775">
      <w:pPr>
        <w:rPr>
          <w:bCs/>
        </w:rPr>
      </w:pPr>
      <w:r>
        <w:rPr>
          <w:rFonts w:hint="eastAsia"/>
          <w:bCs/>
        </w:rPr>
        <w:t>を含む、方法。</w:t>
      </w:r>
    </w:p>
    <w:p w14:paraId="51B1B80A" w14:textId="77777777" w:rsidR="009F08F6" w:rsidRPr="009F08F6" w:rsidRDefault="009F08F6" w:rsidP="009F08F6">
      <w:pPr>
        <w:rPr>
          <w:bCs/>
        </w:rPr>
      </w:pPr>
      <w:r w:rsidRPr="009F08F6">
        <w:rPr>
          <w:bCs/>
        </w:rPr>
        <w:br w:type="page"/>
      </w:r>
    </w:p>
    <w:p w14:paraId="29EE47F4" w14:textId="77777777" w:rsidR="009F08F6" w:rsidRPr="009F08F6" w:rsidRDefault="009F08F6" w:rsidP="009F08F6">
      <w:pPr>
        <w:rPr>
          <w:bCs/>
        </w:rPr>
      </w:pPr>
      <w:r w:rsidRPr="009F08F6">
        <w:rPr>
          <w:rFonts w:hint="eastAsia"/>
          <w:bCs/>
        </w:rPr>
        <w:lastRenderedPageBreak/>
        <w:t>【書類名】要約書</w:t>
      </w:r>
    </w:p>
    <w:p w14:paraId="354B19D5" w14:textId="77777777" w:rsidR="009F08F6" w:rsidRPr="009F08F6" w:rsidRDefault="009F08F6" w:rsidP="009F08F6">
      <w:r w:rsidRPr="009F08F6">
        <w:rPr>
          <w:rFonts w:hint="eastAsia"/>
          <w:bCs/>
        </w:rPr>
        <w:t>【要約】</w:t>
      </w:r>
    </w:p>
    <w:p w14:paraId="1D2AD114" w14:textId="3CDE7F6B" w:rsidR="009F08F6" w:rsidRPr="009F08F6" w:rsidRDefault="009F08F6" w:rsidP="009F08F6">
      <w:pPr>
        <w:rPr>
          <w:bCs/>
        </w:rPr>
      </w:pPr>
      <w:r w:rsidRPr="009F08F6">
        <w:rPr>
          <w:rFonts w:hint="eastAsia"/>
          <w:bCs/>
        </w:rPr>
        <w:t>【課題】</w:t>
      </w:r>
      <w:r w:rsidR="00680885" w:rsidRPr="00680885">
        <w:rPr>
          <w:rFonts w:hint="eastAsia"/>
          <w:bCs/>
        </w:rPr>
        <w:t>従来よりも保護の安全性を高めることができるセキュリティシステムを提供すること</w:t>
      </w:r>
      <w:r w:rsidRPr="009F08F6">
        <w:rPr>
          <w:rFonts w:hint="eastAsia"/>
          <w:bCs/>
        </w:rPr>
        <w:t>。</w:t>
      </w:r>
    </w:p>
    <w:p w14:paraId="0EA3B7CC" w14:textId="77777777" w:rsidR="009F08F6" w:rsidRDefault="009F08F6" w:rsidP="009F08F6">
      <w:pPr>
        <w:rPr>
          <w:bCs/>
        </w:rPr>
      </w:pPr>
      <w:r w:rsidRPr="009F08F6">
        <w:rPr>
          <w:rFonts w:hint="eastAsia"/>
          <w:bCs/>
        </w:rPr>
        <w:t>【解決手段】</w:t>
      </w:r>
    </w:p>
    <w:p w14:paraId="48D99ADF" w14:textId="18621670" w:rsidR="00680885" w:rsidRPr="009F08F6" w:rsidRDefault="00680885" w:rsidP="009F08F6">
      <w:pPr>
        <w:rPr>
          <w:bCs/>
        </w:rPr>
      </w:pPr>
      <w:r>
        <w:rPr>
          <w:rFonts w:hint="eastAsia"/>
          <w:bCs/>
        </w:rPr>
        <w:t xml:space="preserve">　</w:t>
      </w:r>
      <w:r w:rsidRPr="00680885">
        <w:rPr>
          <w:rFonts w:hint="eastAsia"/>
          <w:bCs/>
        </w:rPr>
        <w:t>セキュリティシステム</w:t>
      </w:r>
      <w:r>
        <w:rPr>
          <w:rFonts w:hint="eastAsia"/>
          <w:bCs/>
        </w:rPr>
        <w:t>は、</w:t>
      </w:r>
      <w:r w:rsidRPr="00680885">
        <w:rPr>
          <w:rFonts w:hint="eastAsia"/>
          <w:bCs/>
        </w:rPr>
        <w:t>外部からのアクセスから対象を保護する保護手段と、その保護の解除を行う解除手段とを備え</w:t>
      </w:r>
      <w:r>
        <w:rPr>
          <w:rFonts w:hint="eastAsia"/>
          <w:bCs/>
        </w:rPr>
        <w:t>ている。</w:t>
      </w:r>
      <w:r w:rsidRPr="00680885">
        <w:rPr>
          <w:rFonts w:hint="eastAsia"/>
          <w:bCs/>
        </w:rPr>
        <w:t>セキュリティシステム</w:t>
      </w:r>
      <w:r>
        <w:rPr>
          <w:rFonts w:hint="eastAsia"/>
          <w:bCs/>
        </w:rPr>
        <w:t>は、</w:t>
      </w:r>
      <w:r w:rsidRPr="00680885">
        <w:rPr>
          <w:rFonts w:hint="eastAsia"/>
          <w:bCs/>
        </w:rPr>
        <w:t>人間のバイタル値を測定するバイタルメータと、前記対象へのアクセスが許可された特定のユーザのバイタル基準値を記憶するメモリと</w:t>
      </w:r>
      <w:r>
        <w:rPr>
          <w:rFonts w:hint="eastAsia"/>
          <w:bCs/>
        </w:rPr>
        <w:t>、</w:t>
      </w:r>
      <w:r w:rsidRPr="00680885">
        <w:rPr>
          <w:rFonts w:hint="eastAsia"/>
          <w:bCs/>
        </w:rPr>
        <w:t>前記バイタルメータによって測定されたバイタル値</w:t>
      </w:r>
      <w:r>
        <w:rPr>
          <w:rFonts w:hint="eastAsia"/>
          <w:bCs/>
        </w:rPr>
        <w:t>及び</w:t>
      </w:r>
      <w:r w:rsidRPr="00680885">
        <w:rPr>
          <w:rFonts w:hint="eastAsia"/>
          <w:bCs/>
        </w:rPr>
        <w:t>前記メモリに記憶されている前記バイタル基準値との間の差が所定範囲を超える場合に、保護された前記対象の保護の解除を規制する保護解除規制手段</w:t>
      </w:r>
      <w:r>
        <w:rPr>
          <w:rFonts w:hint="eastAsia"/>
          <w:bCs/>
        </w:rPr>
        <w:t>と</w:t>
      </w:r>
      <w:r w:rsidRPr="00680885">
        <w:rPr>
          <w:rFonts w:hint="eastAsia"/>
          <w:bCs/>
        </w:rPr>
        <w:t>を更に備え</w:t>
      </w:r>
      <w:r>
        <w:rPr>
          <w:rFonts w:hint="eastAsia"/>
          <w:bCs/>
        </w:rPr>
        <w:t>る。</w:t>
      </w:r>
    </w:p>
    <w:p w14:paraId="4C4905F5" w14:textId="78F953C9" w:rsidR="009F08F6" w:rsidRPr="009F08F6" w:rsidRDefault="009F08F6" w:rsidP="009F08F6">
      <w:r w:rsidRPr="009F08F6">
        <w:rPr>
          <w:rFonts w:hint="eastAsia"/>
          <w:bCs/>
        </w:rPr>
        <w:t>【選択図】図</w:t>
      </w:r>
      <w:r w:rsidR="00E90DAD">
        <w:rPr>
          <w:rFonts w:hint="eastAsia"/>
          <w:bCs/>
        </w:rPr>
        <w:t>２</w:t>
      </w:r>
    </w:p>
    <w:p w14:paraId="28765B67" w14:textId="77777777" w:rsidR="009F08F6" w:rsidRPr="009F08F6" w:rsidRDefault="009F08F6" w:rsidP="009F08F6">
      <w:r w:rsidRPr="009F08F6">
        <w:br w:type="page"/>
      </w:r>
      <w:r w:rsidRPr="009F08F6">
        <w:rPr>
          <w:rFonts w:hint="eastAsia"/>
        </w:rPr>
        <w:lastRenderedPageBreak/>
        <w:t>【書類名】　図面</w:t>
      </w:r>
    </w:p>
    <w:p w14:paraId="5F9D3843" w14:textId="77777777" w:rsidR="009F08F6" w:rsidRPr="009F08F6" w:rsidRDefault="009F08F6" w:rsidP="009F08F6">
      <w:r w:rsidRPr="009F08F6">
        <w:rPr>
          <w:rFonts w:hint="eastAsia"/>
        </w:rPr>
        <w:t>【図１】</w:t>
      </w:r>
    </w:p>
    <w:p w14:paraId="2D8444DF" w14:textId="77777777" w:rsidR="009F08F6" w:rsidRDefault="002746A9" w:rsidP="009F08F6">
      <w:r>
        <w:object w:dxaOrig="8590" w:dyaOrig="5386" w14:anchorId="4652F362">
          <v:shape id="_x0000_i1028" type="#_x0000_t75" style="width:429pt;height:269.5pt" o:ole="">
            <v:imagedata r:id="rId14" o:title=""/>
          </v:shape>
          <o:OLEObject Type="Embed" ProgID="Visio.Drawing.11" ShapeID="_x0000_i1028" DrawAspect="Content" ObjectID="_1805174746" r:id="rId15"/>
        </w:object>
      </w:r>
    </w:p>
    <w:p w14:paraId="5CC80F08" w14:textId="77777777" w:rsidR="00E90DAD" w:rsidRDefault="00E90DAD" w:rsidP="009F08F6"/>
    <w:p w14:paraId="62219896" w14:textId="77777777" w:rsidR="00E90DAD" w:rsidRDefault="00E90DAD">
      <w:pPr>
        <w:widowControl/>
        <w:jc w:val="left"/>
      </w:pPr>
      <w:r>
        <w:br w:type="page"/>
      </w:r>
    </w:p>
    <w:p w14:paraId="01F58D63" w14:textId="2815A9D8" w:rsidR="00E90DAD" w:rsidRDefault="00E90DAD" w:rsidP="009F08F6">
      <w:r>
        <w:rPr>
          <w:rFonts w:hint="eastAsia"/>
        </w:rPr>
        <w:lastRenderedPageBreak/>
        <w:t>【図２</w:t>
      </w:r>
      <w:r w:rsidRPr="00E90DAD">
        <w:rPr>
          <w:rFonts w:hint="eastAsia"/>
        </w:rPr>
        <w:t>】</w:t>
      </w:r>
    </w:p>
    <w:p w14:paraId="0496ECAD" w14:textId="52DEE124" w:rsidR="00E90DAD" w:rsidRPr="009F08F6" w:rsidRDefault="00021EE9" w:rsidP="009F08F6">
      <w:r>
        <w:object w:dxaOrig="8476" w:dyaOrig="10489" w14:anchorId="520CDF49">
          <v:shape id="_x0000_i1029" type="#_x0000_t75" style="width:423.5pt;height:524.5pt" o:ole="">
            <v:imagedata r:id="rId16" o:title=""/>
          </v:shape>
          <o:OLEObject Type="Embed" ProgID="Visio.Drawing.11" ShapeID="_x0000_i1029" DrawAspect="Content" ObjectID="_1805174747" r:id="rId17"/>
        </w:object>
      </w:r>
    </w:p>
    <w:sectPr w:rsidR="00E90DAD" w:rsidRPr="009F08F6" w:rsidSect="001C3ACF">
      <w:footerReference w:type="default" r:id="rId18"/>
      <w:pgSz w:w="11906" w:h="16838"/>
      <w:pgMar w:top="1134" w:right="1134" w:bottom="1134" w:left="1134" w:header="720" w:footer="720" w:gutter="0"/>
      <w:pgNumType w:start="1"/>
      <w:cols w:space="720"/>
      <w:noEndnote/>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A779B" w14:textId="77777777" w:rsidR="002C3890" w:rsidRDefault="002C3890">
      <w:r>
        <w:separator/>
      </w:r>
    </w:p>
  </w:endnote>
  <w:endnote w:type="continuationSeparator" w:id="0">
    <w:p w14:paraId="43E2FF6B" w14:textId="77777777" w:rsidR="002C3890" w:rsidRDefault="002C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5DA3" w14:textId="19EB6939" w:rsidR="00CD48DB" w:rsidRDefault="00CD48DB">
    <w:pPr>
      <w:pStyle w:val="a3"/>
      <w:jc w:val="center"/>
    </w:pPr>
    <w:r>
      <w:fldChar w:fldCharType="begin"/>
    </w:r>
    <w:r>
      <w:instrText>PAGE   \* MERGEFORMAT</w:instrText>
    </w:r>
    <w:r>
      <w:fldChar w:fldCharType="separate"/>
    </w:r>
    <w:r w:rsidR="003E4DD2" w:rsidRPr="003E4DD2">
      <w:rPr>
        <w:noProof/>
        <w:lang w:val="ja-JP"/>
      </w:rPr>
      <w:t>1</w:t>
    </w:r>
    <w:r>
      <w:fldChar w:fldCharType="end"/>
    </w:r>
  </w:p>
  <w:p w14:paraId="77132076" w14:textId="77777777" w:rsidR="00CD48DB" w:rsidRDefault="00CD48D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6C626" w14:textId="77777777" w:rsidR="002C3890" w:rsidRDefault="002C3890">
      <w:r>
        <w:separator/>
      </w:r>
    </w:p>
  </w:footnote>
  <w:footnote w:type="continuationSeparator" w:id="0">
    <w:p w14:paraId="296DC706" w14:textId="77777777" w:rsidR="002C3890" w:rsidRDefault="002C3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840"/>
  <w:drawingGridHorizontalSpacing w:val="241"/>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90F"/>
    <w:rsid w:val="00006713"/>
    <w:rsid w:val="00021EE9"/>
    <w:rsid w:val="000423F5"/>
    <w:rsid w:val="00044AB5"/>
    <w:rsid w:val="00054146"/>
    <w:rsid w:val="000565D6"/>
    <w:rsid w:val="00057531"/>
    <w:rsid w:val="000B3C39"/>
    <w:rsid w:val="000C23E0"/>
    <w:rsid w:val="000C5944"/>
    <w:rsid w:val="000E4F86"/>
    <w:rsid w:val="000F18D0"/>
    <w:rsid w:val="001010EF"/>
    <w:rsid w:val="001020B2"/>
    <w:rsid w:val="00103F5F"/>
    <w:rsid w:val="00107AA4"/>
    <w:rsid w:val="00113F2B"/>
    <w:rsid w:val="001167D4"/>
    <w:rsid w:val="00120CDD"/>
    <w:rsid w:val="00131AE2"/>
    <w:rsid w:val="00143D60"/>
    <w:rsid w:val="00144712"/>
    <w:rsid w:val="00150553"/>
    <w:rsid w:val="0015086A"/>
    <w:rsid w:val="00153B47"/>
    <w:rsid w:val="001543AC"/>
    <w:rsid w:val="00155EC8"/>
    <w:rsid w:val="00156427"/>
    <w:rsid w:val="00162211"/>
    <w:rsid w:val="00163B94"/>
    <w:rsid w:val="00175FC0"/>
    <w:rsid w:val="001767E0"/>
    <w:rsid w:val="00184BA3"/>
    <w:rsid w:val="001854ED"/>
    <w:rsid w:val="00196931"/>
    <w:rsid w:val="001A2830"/>
    <w:rsid w:val="001A7043"/>
    <w:rsid w:val="001B440B"/>
    <w:rsid w:val="001B454D"/>
    <w:rsid w:val="001B6189"/>
    <w:rsid w:val="001C3ACF"/>
    <w:rsid w:val="001D6FFA"/>
    <w:rsid w:val="001E1B11"/>
    <w:rsid w:val="001F7538"/>
    <w:rsid w:val="002023A8"/>
    <w:rsid w:val="0020659F"/>
    <w:rsid w:val="002349D5"/>
    <w:rsid w:val="002470A2"/>
    <w:rsid w:val="002562EC"/>
    <w:rsid w:val="00264E95"/>
    <w:rsid w:val="002746A9"/>
    <w:rsid w:val="002A10AA"/>
    <w:rsid w:val="002B39B1"/>
    <w:rsid w:val="002C324B"/>
    <w:rsid w:val="002C3890"/>
    <w:rsid w:val="002C48E5"/>
    <w:rsid w:val="002D2481"/>
    <w:rsid w:val="002D4B24"/>
    <w:rsid w:val="002E0124"/>
    <w:rsid w:val="002E54A3"/>
    <w:rsid w:val="00306FD5"/>
    <w:rsid w:val="00331173"/>
    <w:rsid w:val="00353251"/>
    <w:rsid w:val="00361235"/>
    <w:rsid w:val="00381B3C"/>
    <w:rsid w:val="0038365E"/>
    <w:rsid w:val="003840F9"/>
    <w:rsid w:val="00386781"/>
    <w:rsid w:val="00394622"/>
    <w:rsid w:val="003A4A50"/>
    <w:rsid w:val="003B0C77"/>
    <w:rsid w:val="003D015F"/>
    <w:rsid w:val="003D7CFF"/>
    <w:rsid w:val="003E4DD2"/>
    <w:rsid w:val="003F201E"/>
    <w:rsid w:val="004048B1"/>
    <w:rsid w:val="00415F33"/>
    <w:rsid w:val="00416645"/>
    <w:rsid w:val="00421A12"/>
    <w:rsid w:val="0042223B"/>
    <w:rsid w:val="00423089"/>
    <w:rsid w:val="0042762E"/>
    <w:rsid w:val="004319B3"/>
    <w:rsid w:val="0043741A"/>
    <w:rsid w:val="00445947"/>
    <w:rsid w:val="0045062E"/>
    <w:rsid w:val="004511DA"/>
    <w:rsid w:val="00456234"/>
    <w:rsid w:val="004565D7"/>
    <w:rsid w:val="00464304"/>
    <w:rsid w:val="004712BC"/>
    <w:rsid w:val="004B2CB1"/>
    <w:rsid w:val="004B6648"/>
    <w:rsid w:val="004D0C81"/>
    <w:rsid w:val="004D0DED"/>
    <w:rsid w:val="004E64CE"/>
    <w:rsid w:val="004F5FEC"/>
    <w:rsid w:val="004F6650"/>
    <w:rsid w:val="005228CC"/>
    <w:rsid w:val="005373FE"/>
    <w:rsid w:val="00577BA2"/>
    <w:rsid w:val="00577FB6"/>
    <w:rsid w:val="005828D8"/>
    <w:rsid w:val="0058541F"/>
    <w:rsid w:val="005A1619"/>
    <w:rsid w:val="005B369D"/>
    <w:rsid w:val="005D6FDC"/>
    <w:rsid w:val="005E569A"/>
    <w:rsid w:val="005F788D"/>
    <w:rsid w:val="00603D19"/>
    <w:rsid w:val="00620606"/>
    <w:rsid w:val="00635AAC"/>
    <w:rsid w:val="00652C9D"/>
    <w:rsid w:val="006658B0"/>
    <w:rsid w:val="00665D2D"/>
    <w:rsid w:val="00676517"/>
    <w:rsid w:val="00680885"/>
    <w:rsid w:val="00691085"/>
    <w:rsid w:val="00697F2A"/>
    <w:rsid w:val="006A4855"/>
    <w:rsid w:val="006B2A70"/>
    <w:rsid w:val="006C11EA"/>
    <w:rsid w:val="006C361C"/>
    <w:rsid w:val="006C38A4"/>
    <w:rsid w:val="006C4ECE"/>
    <w:rsid w:val="006D676A"/>
    <w:rsid w:val="00700982"/>
    <w:rsid w:val="00707635"/>
    <w:rsid w:val="00716F9F"/>
    <w:rsid w:val="00725F75"/>
    <w:rsid w:val="00741861"/>
    <w:rsid w:val="007625BD"/>
    <w:rsid w:val="007665C0"/>
    <w:rsid w:val="00770708"/>
    <w:rsid w:val="00777F6E"/>
    <w:rsid w:val="007A01B8"/>
    <w:rsid w:val="007B041D"/>
    <w:rsid w:val="007D4DFA"/>
    <w:rsid w:val="007E2854"/>
    <w:rsid w:val="007F0C68"/>
    <w:rsid w:val="007F1327"/>
    <w:rsid w:val="00804238"/>
    <w:rsid w:val="00820775"/>
    <w:rsid w:val="00820A2B"/>
    <w:rsid w:val="00824CCC"/>
    <w:rsid w:val="00830EA1"/>
    <w:rsid w:val="00834EDA"/>
    <w:rsid w:val="00835022"/>
    <w:rsid w:val="008419A5"/>
    <w:rsid w:val="00843479"/>
    <w:rsid w:val="008444D1"/>
    <w:rsid w:val="0084628B"/>
    <w:rsid w:val="00855770"/>
    <w:rsid w:val="00867E72"/>
    <w:rsid w:val="008705B4"/>
    <w:rsid w:val="00871229"/>
    <w:rsid w:val="0087128C"/>
    <w:rsid w:val="008B5428"/>
    <w:rsid w:val="008C1BBC"/>
    <w:rsid w:val="008D1FF3"/>
    <w:rsid w:val="008D4F1D"/>
    <w:rsid w:val="008D7C88"/>
    <w:rsid w:val="008E5867"/>
    <w:rsid w:val="008F3A5C"/>
    <w:rsid w:val="009205A9"/>
    <w:rsid w:val="00925377"/>
    <w:rsid w:val="00954157"/>
    <w:rsid w:val="0095483E"/>
    <w:rsid w:val="00983130"/>
    <w:rsid w:val="00984E57"/>
    <w:rsid w:val="0098714B"/>
    <w:rsid w:val="00991311"/>
    <w:rsid w:val="009A247A"/>
    <w:rsid w:val="009C5497"/>
    <w:rsid w:val="009E6D24"/>
    <w:rsid w:val="009F08F6"/>
    <w:rsid w:val="00A0492D"/>
    <w:rsid w:val="00A07126"/>
    <w:rsid w:val="00A20AD0"/>
    <w:rsid w:val="00A715BC"/>
    <w:rsid w:val="00A82C1F"/>
    <w:rsid w:val="00A84144"/>
    <w:rsid w:val="00A863FC"/>
    <w:rsid w:val="00AA1A5E"/>
    <w:rsid w:val="00AA78CC"/>
    <w:rsid w:val="00AC63F7"/>
    <w:rsid w:val="00AE7FA0"/>
    <w:rsid w:val="00AF2F49"/>
    <w:rsid w:val="00B33314"/>
    <w:rsid w:val="00B53057"/>
    <w:rsid w:val="00B53850"/>
    <w:rsid w:val="00B643AC"/>
    <w:rsid w:val="00B83EFA"/>
    <w:rsid w:val="00B92EDF"/>
    <w:rsid w:val="00BA23C7"/>
    <w:rsid w:val="00BE1DB6"/>
    <w:rsid w:val="00BE2AF0"/>
    <w:rsid w:val="00BE3409"/>
    <w:rsid w:val="00BE5B72"/>
    <w:rsid w:val="00C12773"/>
    <w:rsid w:val="00C24009"/>
    <w:rsid w:val="00C52BA1"/>
    <w:rsid w:val="00C66FD9"/>
    <w:rsid w:val="00C7404D"/>
    <w:rsid w:val="00C75491"/>
    <w:rsid w:val="00C87837"/>
    <w:rsid w:val="00C90CAF"/>
    <w:rsid w:val="00C97330"/>
    <w:rsid w:val="00CA3A31"/>
    <w:rsid w:val="00CB1A2B"/>
    <w:rsid w:val="00CD48DB"/>
    <w:rsid w:val="00D217CB"/>
    <w:rsid w:val="00D27352"/>
    <w:rsid w:val="00D40788"/>
    <w:rsid w:val="00D4663D"/>
    <w:rsid w:val="00D467F6"/>
    <w:rsid w:val="00D56412"/>
    <w:rsid w:val="00D640AE"/>
    <w:rsid w:val="00D87103"/>
    <w:rsid w:val="00D90239"/>
    <w:rsid w:val="00D924CA"/>
    <w:rsid w:val="00DA0C96"/>
    <w:rsid w:val="00DB5161"/>
    <w:rsid w:val="00DC5FA0"/>
    <w:rsid w:val="00DD3727"/>
    <w:rsid w:val="00E146FA"/>
    <w:rsid w:val="00E441A1"/>
    <w:rsid w:val="00E6090F"/>
    <w:rsid w:val="00E66836"/>
    <w:rsid w:val="00E90DAD"/>
    <w:rsid w:val="00EA2F47"/>
    <w:rsid w:val="00EA39D8"/>
    <w:rsid w:val="00EB158E"/>
    <w:rsid w:val="00EB1A67"/>
    <w:rsid w:val="00EF0DB5"/>
    <w:rsid w:val="00F02DB0"/>
    <w:rsid w:val="00F241D6"/>
    <w:rsid w:val="00F262AC"/>
    <w:rsid w:val="00F60B24"/>
    <w:rsid w:val="00F62C75"/>
    <w:rsid w:val="00F721A2"/>
    <w:rsid w:val="00F87451"/>
    <w:rsid w:val="00F927E9"/>
    <w:rsid w:val="00FC55EA"/>
    <w:rsid w:val="00FD1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F8B3D3"/>
  <w15:chartTrackingRefBased/>
  <w15:docId w15:val="{D74DED7B-A2C1-4E6C-A006-78848366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F08F6"/>
    <w:pPr>
      <w:tabs>
        <w:tab w:val="center" w:pos="4252"/>
        <w:tab w:val="right" w:pos="8504"/>
      </w:tabs>
      <w:overflowPunct w:val="0"/>
      <w:adjustRightInd w:val="0"/>
      <w:snapToGrid w:val="0"/>
      <w:textAlignment w:val="baseline"/>
    </w:pPr>
    <w:rPr>
      <w:rFonts w:ascii="ＭＳ 明朝" w:hAnsi="ＭＳ 明朝" w:cs="ＭＳ 明朝"/>
      <w:b/>
      <w:bCs/>
      <w:color w:val="000000"/>
      <w:kern w:val="0"/>
      <w:sz w:val="24"/>
      <w:szCs w:val="24"/>
    </w:rPr>
  </w:style>
  <w:style w:type="character" w:customStyle="1" w:styleId="a4">
    <w:name w:val="フッター (文字)"/>
    <w:link w:val="a3"/>
    <w:uiPriority w:val="99"/>
    <w:rsid w:val="009F08F6"/>
    <w:rPr>
      <w:rFonts w:ascii="ＭＳ 明朝" w:eastAsia="ＭＳ 明朝" w:hAnsi="ＭＳ 明朝" w:cs="ＭＳ 明朝"/>
      <w:b/>
      <w:bCs/>
      <w:color w:val="000000"/>
      <w:kern w:val="0"/>
      <w:sz w:val="24"/>
      <w:szCs w:val="24"/>
    </w:rPr>
  </w:style>
  <w:style w:type="paragraph" w:styleId="a5">
    <w:name w:val="No Spacing"/>
    <w:uiPriority w:val="1"/>
    <w:qFormat/>
    <w:rsid w:val="003D7CFF"/>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Visio___2.vsdx"/><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oleObject" Target="embeddings/Microsoft_Visio_2003-2010___1.vsd"/><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package" Target="embeddings/Microsoft_Visio___1.vsdx"/><Relationship Id="rId5" Type="http://schemas.openxmlformats.org/officeDocument/2006/relationships/footnotes" Target="footnotes.xml"/><Relationship Id="rId15" Type="http://schemas.openxmlformats.org/officeDocument/2006/relationships/oleObject" Target="embeddings/Microsoft_Visio_2003-2010___.vsd"/><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Visio___.vsdx"/><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Dropbox\&#22338;&#26412;&#30693;&#36001;&#26412;&#37096;\&#23450;&#22411;&#26360;&#39006;\&#26360;&#39006;&#12486;&#12531;&#12503;&#12524;&#12540;&#12488;\&#26126;&#32048;&#26360;&#12486;&#12531;&#12503;&#12524;&#12540;&#12488;\SKP000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A21CD-5AA1-429C-8E6A-99762D2E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SKP0000.dotx</Template>
  <TotalTime>7</TotalTime>
  <Pages>15</Pages>
  <Words>1805</Words>
  <Characters>10295</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SAKAMOTO</dc:creator>
  <cp:keywords/>
  <dc:description/>
  <cp:lastModifiedBy>さ 坂本 幸男</cp:lastModifiedBy>
  <cp:revision>6</cp:revision>
  <cp:lastPrinted>2025-04-02T06:50:00Z</cp:lastPrinted>
  <dcterms:created xsi:type="dcterms:W3CDTF">2025-04-02T23:08:00Z</dcterms:created>
  <dcterms:modified xsi:type="dcterms:W3CDTF">2025-04-02T23:39:00Z</dcterms:modified>
</cp:coreProperties>
</file>