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9C5EB" w14:textId="77777777" w:rsidR="00F3668C" w:rsidRDefault="00000000">
      <w:pPr>
        <w:spacing w:line="320" w:lineRule="auto"/>
      </w:pPr>
      <w:r>
        <w:rPr>
          <w:rFonts w:ascii="MS Mincho" w:eastAsia="MS Mincho"/>
          <w:sz w:val="21"/>
          <w:szCs w:val="21"/>
        </w:rPr>
        <w:t>報道関係者各位</w:t>
      </w:r>
    </w:p>
    <w:p w14:paraId="5CAAA55B" w14:textId="77777777" w:rsidR="00F3668C" w:rsidRDefault="00000000">
      <w:pPr>
        <w:spacing w:line="320" w:lineRule="auto"/>
        <w:jc w:val="right"/>
      </w:pPr>
      <w:r>
        <w:rPr>
          <w:rFonts w:ascii="MS Mincho" w:eastAsia="MS Mincho"/>
          <w:sz w:val="21"/>
          <w:szCs w:val="21"/>
        </w:rPr>
        <w:t>2026年10月14日</w:t>
      </w:r>
    </w:p>
    <w:p w14:paraId="19967DDC" w14:textId="77777777" w:rsidR="00F3668C" w:rsidRDefault="00000000">
      <w:pPr>
        <w:spacing w:after="240" w:line="320" w:lineRule="auto"/>
        <w:jc w:val="right"/>
      </w:pPr>
      <w:r>
        <w:rPr>
          <w:rFonts w:ascii="MS Mincho" w:eastAsia="MS Mincho"/>
          <w:sz w:val="21"/>
          <w:szCs w:val="21"/>
        </w:rPr>
        <w:t>始興産業振興院</w:t>
      </w:r>
    </w:p>
    <w:p w14:paraId="3E7B853D" w14:textId="77777777" w:rsidR="00BD7211" w:rsidRDefault="00000000">
      <w:pPr>
        <w:spacing w:after="60" w:line="320" w:lineRule="auto"/>
        <w:jc w:val="center"/>
        <w:rPr>
          <w:rFonts w:ascii="MS Gothic"/>
          <w:b/>
          <w:bCs/>
          <w:color w:val="1C3D62"/>
          <w:sz w:val="30"/>
          <w:szCs w:val="30"/>
        </w:rPr>
      </w:pPr>
      <w:r>
        <w:rPr>
          <w:rFonts w:ascii="MS Gothic" w:eastAsia="MS Gothic"/>
          <w:b/>
          <w:bCs/>
          <w:color w:val="1C3D62"/>
          <w:sz w:val="30"/>
          <w:szCs w:val="30"/>
          <w:lang w:eastAsia="ja-JP"/>
        </w:rPr>
        <w:t>韓国・始興市の製造企業10社、</w:t>
      </w:r>
    </w:p>
    <w:p w14:paraId="3D6726AE" w14:textId="065D25B0" w:rsidR="00F3668C" w:rsidRDefault="00000000">
      <w:pPr>
        <w:spacing w:after="60" w:line="320" w:lineRule="auto"/>
        <w:jc w:val="center"/>
        <w:rPr>
          <w:lang w:eastAsia="ja-JP"/>
        </w:rPr>
      </w:pPr>
      <w:r>
        <w:rPr>
          <w:rFonts w:ascii="MS Gothic" w:eastAsia="MS Gothic"/>
          <w:b/>
          <w:bCs/>
          <w:color w:val="1C3D62"/>
          <w:sz w:val="30"/>
          <w:szCs w:val="30"/>
          <w:lang w:eastAsia="ja-JP"/>
        </w:rPr>
        <w:t>「ものづくり ワールド 大阪 2026」に出展</w:t>
      </w:r>
    </w:p>
    <w:p w14:paraId="3943BF2C" w14:textId="77777777" w:rsidR="00F3668C" w:rsidRDefault="00000000">
      <w:pPr>
        <w:pBdr>
          <w:bottom w:val="single" w:sz="8" w:space="8" w:color="1C3D62"/>
        </w:pBdr>
        <w:spacing w:after="240" w:line="320" w:lineRule="auto"/>
        <w:jc w:val="center"/>
        <w:rPr>
          <w:lang w:eastAsia="ja-JP"/>
        </w:rPr>
      </w:pPr>
      <w:r>
        <w:rPr>
          <w:rFonts w:ascii="MS Gothic" w:eastAsia="MS Gothic"/>
          <w:sz w:val="22"/>
          <w:szCs w:val="22"/>
          <w:lang w:eastAsia="ja-JP"/>
        </w:rPr>
        <w:t>－ 始興産業振興院が「始興メイド共同館」を運営、日本の製造業市場への販路開拓を支援 －</w:t>
      </w:r>
    </w:p>
    <w:p w14:paraId="7709CC47" w14:textId="77777777" w:rsidR="00F3668C" w:rsidRDefault="00000000">
      <w:pPr>
        <w:spacing w:before="120" w:after="60"/>
        <w:jc w:val="center"/>
      </w:pPr>
      <w:r>
        <w:rPr>
          <w:noProof/>
        </w:rPr>
        <w:drawing>
          <wp:inline distT="0" distB="0" distL="0" distR="0" wp14:anchorId="1B51B89D" wp14:editId="29241609">
            <wp:extent cx="5334000" cy="3000375"/>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334000" cy="3000375"/>
                    </a:xfrm>
                    <a:prstGeom prst="rect">
                      <a:avLst/>
                    </a:prstGeom>
                  </pic:spPr>
                </pic:pic>
              </a:graphicData>
            </a:graphic>
          </wp:inline>
        </w:drawing>
      </w:r>
    </w:p>
    <w:p w14:paraId="4DEEC311" w14:textId="77777777" w:rsidR="00F3668C" w:rsidRDefault="00000000">
      <w:pPr>
        <w:spacing w:after="280" w:line="320" w:lineRule="auto"/>
        <w:jc w:val="center"/>
        <w:rPr>
          <w:lang w:eastAsia="ja-JP"/>
        </w:rPr>
      </w:pPr>
      <w:r>
        <w:rPr>
          <w:rFonts w:ascii="MS Mincho" w:eastAsia="MS Mincho"/>
          <w:sz w:val="18"/>
          <w:szCs w:val="18"/>
          <w:lang w:eastAsia="ja-JP"/>
        </w:rPr>
        <w:t>▲</w:t>
      </w:r>
      <w:r>
        <w:rPr>
          <w:rFonts w:ascii="MS Mincho" w:eastAsia="MS Mincho"/>
          <w:sz w:val="18"/>
          <w:szCs w:val="18"/>
          <w:lang w:eastAsia="ja-JP"/>
        </w:rPr>
        <w:t xml:space="preserve"> 「ものづくり ワールド 大阪 2026」始興メイド共同館前での記念撮影（インテックス大阪）</w:t>
      </w:r>
    </w:p>
    <w:p w14:paraId="5BBE4601" w14:textId="77777777" w:rsidR="00F3668C" w:rsidRDefault="00000000">
      <w:pPr>
        <w:spacing w:after="120" w:line="320" w:lineRule="auto"/>
        <w:ind w:firstLine="210"/>
        <w:rPr>
          <w:lang w:eastAsia="ja-JP"/>
        </w:rPr>
      </w:pPr>
      <w:r>
        <w:rPr>
          <w:rFonts w:ascii="MS Mincho" w:eastAsia="MS Mincho"/>
          <w:sz w:val="21"/>
          <w:szCs w:val="21"/>
          <w:lang w:eastAsia="ja-JP"/>
        </w:rPr>
        <w:t>韓国・京畿道始興（シフン）市の始興産業振興院（院長：イム・チャンジュ）は、2026年10月7日（水）から9日（金）までの3日間、インテックス大阪で開催された「ものづくり ワールド 大阪 2026」において「始興メイド共同館」を運営し、始興市の製造企業10社の日本市場進出を支援しました。</w:t>
      </w:r>
    </w:p>
    <w:p w14:paraId="2D90849B" w14:textId="77777777" w:rsidR="00F3668C" w:rsidRDefault="00000000">
      <w:pPr>
        <w:spacing w:after="120" w:line="320" w:lineRule="auto"/>
        <w:ind w:firstLine="210"/>
        <w:rPr>
          <w:lang w:eastAsia="ja-JP"/>
        </w:rPr>
      </w:pPr>
      <w:r>
        <w:rPr>
          <w:rFonts w:ascii="MS Mincho" w:eastAsia="MS Mincho"/>
          <w:sz w:val="21"/>
          <w:szCs w:val="21"/>
          <w:lang w:eastAsia="ja-JP"/>
        </w:rPr>
        <w:t>始興産業振興院は始興市の出捐機関です。始興市は、始華（シファ）国家産業団地や始華MTVなどの産業基盤を中心に、機械・電子・部品など多様な製造企業が集積する産業都市です。同院はこうした地域の産業基盤を生かし、中小製造企業の競争力強化と国内外の販路開拓を支援しており、今回の共同館運営も地域企業の海外市場進出を後押しする取り組みの一環として実施しました。</w:t>
      </w:r>
    </w:p>
    <w:p w14:paraId="1C3C0BE6" w14:textId="77777777" w:rsidR="00F3668C" w:rsidRDefault="00000000">
      <w:pPr>
        <w:spacing w:after="120" w:line="320" w:lineRule="auto"/>
        <w:ind w:firstLine="210"/>
        <w:rPr>
          <w:lang w:eastAsia="ja-JP"/>
        </w:rPr>
      </w:pPr>
      <w:r>
        <w:rPr>
          <w:rFonts w:ascii="MS Mincho" w:eastAsia="MS Mincho"/>
          <w:sz w:val="21"/>
          <w:szCs w:val="21"/>
          <w:lang w:eastAsia="ja-JP"/>
        </w:rPr>
        <w:t>共同館は同展示会の「機械要素技術展」エリアに設けられ、出展企業は通信機器、送配電部品、集塵装置、産業用ヒーター、精密鋳造品、製造自動化設備など、幅広い産業分野の製品と技術を紹介しました。生産現場の生産性向上や設備の効率化に必要な製品群を中心に、日本の製造企業との接点を広げ、新規取引先の発掘や事業協力の機会を探ることを目的とした出展です。</w:t>
      </w:r>
    </w:p>
    <w:p w14:paraId="46A12503" w14:textId="77777777" w:rsidR="00F3668C" w:rsidRDefault="00000000">
      <w:pPr>
        <w:spacing w:after="120" w:line="320" w:lineRule="auto"/>
        <w:ind w:firstLine="210"/>
        <w:rPr>
          <w:lang w:eastAsia="ja-JP"/>
        </w:rPr>
      </w:pPr>
      <w:r>
        <w:rPr>
          <w:rFonts w:ascii="MS Mincho" w:eastAsia="MS Mincho"/>
          <w:sz w:val="21"/>
          <w:szCs w:val="21"/>
          <w:lang w:eastAsia="ja-JP"/>
        </w:rPr>
        <w:t>「ものづくり ワールド 大阪」は、機械・工具・設計・製造・工場設備など製造業全般を網羅するB2B専門展示会です。主催者によると、今回は約1,100社が出展し、約3万3,000名の来場が見込ま</w:t>
      </w:r>
      <w:r>
        <w:rPr>
          <w:rFonts w:ascii="MS Mincho" w:eastAsia="MS Mincho"/>
          <w:sz w:val="21"/>
          <w:szCs w:val="21"/>
          <w:lang w:eastAsia="ja-JP"/>
        </w:rPr>
        <w:lastRenderedPageBreak/>
        <w:t>れていました。多様な製造業関係者が集まる場であることから、出展企業は現地の産業動向やニーズの把握、潜在的な取引先とのビジネス接点の確保を目指して参加しました。</w:t>
      </w:r>
    </w:p>
    <w:p w14:paraId="2F15AF3F" w14:textId="77777777" w:rsidR="00F3668C" w:rsidRDefault="00000000">
      <w:pPr>
        <w:spacing w:after="120" w:line="320" w:lineRule="auto"/>
        <w:ind w:firstLine="210"/>
        <w:rPr>
          <w:lang w:eastAsia="ja-JP"/>
        </w:rPr>
      </w:pPr>
      <w:r>
        <w:rPr>
          <w:rFonts w:ascii="MS Mincho" w:eastAsia="MS Mincho"/>
          <w:sz w:val="21"/>
          <w:szCs w:val="21"/>
          <w:lang w:eastAsia="ja-JP"/>
        </w:rPr>
        <w:t>始興産業振興院は「始興メイド共同館」を通じて、中小企業が個別に海外展示会へ出展する際の負担を軽減し、地域企業の優れた製品と技術を海外バイヤーに紹介する機会を提供しています。特に、展示会への出展が一過性のPRに終わらないよう、企業ごとの製品特性を発信し、現地バイヤーとの商談や今後の協力につながる海外販路開拓の基盤づくりに重点を置いて共同館を運営しました。</w:t>
      </w:r>
    </w:p>
    <w:p w14:paraId="6DF0BE7A" w14:textId="77777777" w:rsidR="00F3668C" w:rsidRDefault="00000000">
      <w:pPr>
        <w:spacing w:after="120" w:line="320" w:lineRule="auto"/>
        <w:ind w:firstLine="210"/>
        <w:rPr>
          <w:rFonts w:ascii="MS Mincho"/>
          <w:sz w:val="21"/>
          <w:szCs w:val="21"/>
        </w:rPr>
      </w:pPr>
      <w:r>
        <w:rPr>
          <w:rFonts w:ascii="MS Mincho" w:eastAsia="MS Mincho"/>
          <w:sz w:val="21"/>
          <w:szCs w:val="21"/>
          <w:lang w:eastAsia="ja-JP"/>
        </w:rPr>
        <w:t>今回の出展は、始興の製造企業の技術力を海外市場に発信し、地域産業の新たな成長機会を探る契機になるものと期待されています。始興産業振興院は今後も、地域製造企業の輸出力強化と海外市場進出の支援を通じて、始興市の産業競争力向上に取り組んでいく方針です。</w:t>
      </w:r>
    </w:p>
    <w:p w14:paraId="0CA38959" w14:textId="77777777" w:rsidR="00BD7211" w:rsidRPr="00BD7211" w:rsidRDefault="00BD7211">
      <w:pPr>
        <w:spacing w:after="120" w:line="320" w:lineRule="auto"/>
        <w:ind w:firstLine="210"/>
        <w:rPr>
          <w:rFonts w:hint="eastAsia"/>
        </w:rPr>
      </w:pPr>
    </w:p>
    <w:p w14:paraId="47C8502C" w14:textId="77777777" w:rsidR="00F3668C" w:rsidRDefault="00000000">
      <w:pPr>
        <w:spacing w:before="200" w:after="60" w:line="320" w:lineRule="auto"/>
        <w:rPr>
          <w:lang w:eastAsia="ja-JP"/>
        </w:rPr>
      </w:pPr>
      <w:r>
        <w:rPr>
          <w:rFonts w:ascii="MS Gothic" w:eastAsia="MS Gothic"/>
          <w:b/>
          <w:bCs/>
          <w:sz w:val="21"/>
          <w:szCs w:val="21"/>
          <w:lang w:eastAsia="ja-JP"/>
        </w:rPr>
        <w:t>【開催概要】</w:t>
      </w:r>
    </w:p>
    <w:p w14:paraId="6AB87994" w14:textId="77777777" w:rsidR="00F3668C" w:rsidRDefault="00000000">
      <w:pPr>
        <w:spacing w:line="320" w:lineRule="auto"/>
        <w:rPr>
          <w:lang w:eastAsia="ja-JP"/>
        </w:rPr>
      </w:pPr>
      <w:r>
        <w:rPr>
          <w:rFonts w:ascii="MS Mincho" w:eastAsia="MS Mincho"/>
          <w:sz w:val="21"/>
          <w:szCs w:val="21"/>
          <w:lang w:eastAsia="ja-JP"/>
        </w:rPr>
        <w:t>展示会名：ものづくり ワールド 大阪 2026</w:t>
      </w:r>
    </w:p>
    <w:p w14:paraId="421D1B8D" w14:textId="77777777" w:rsidR="00F3668C" w:rsidRDefault="00000000">
      <w:pPr>
        <w:spacing w:line="320" w:lineRule="auto"/>
      </w:pPr>
      <w:r>
        <w:rPr>
          <w:rFonts w:ascii="MS Mincho" w:eastAsia="MS Mincho"/>
          <w:sz w:val="21"/>
          <w:szCs w:val="21"/>
        </w:rPr>
        <w:t>会期：2026年10月7日（水）～9日（金）</w:t>
      </w:r>
    </w:p>
    <w:p w14:paraId="71B6C291" w14:textId="77777777" w:rsidR="00F3668C" w:rsidRDefault="00000000">
      <w:pPr>
        <w:spacing w:line="320" w:lineRule="auto"/>
        <w:rPr>
          <w:lang w:eastAsia="ja-JP"/>
        </w:rPr>
      </w:pPr>
      <w:r>
        <w:rPr>
          <w:rFonts w:ascii="MS Mincho" w:eastAsia="MS Mincho"/>
          <w:sz w:val="21"/>
          <w:szCs w:val="21"/>
          <w:lang w:eastAsia="ja-JP"/>
        </w:rPr>
        <w:t>会場：インテックス大阪 1～6号館</w:t>
      </w:r>
    </w:p>
    <w:p w14:paraId="0B53266C" w14:textId="77777777" w:rsidR="00F3668C" w:rsidRDefault="00000000">
      <w:pPr>
        <w:spacing w:line="320" w:lineRule="auto"/>
        <w:rPr>
          <w:lang w:eastAsia="ja-JP"/>
        </w:rPr>
      </w:pPr>
      <w:r>
        <w:rPr>
          <w:rFonts w:ascii="MS Mincho" w:eastAsia="MS Mincho"/>
          <w:sz w:val="21"/>
          <w:szCs w:val="21"/>
          <w:lang w:eastAsia="ja-JP"/>
        </w:rPr>
        <w:t>出展：始興メイド共同館（始興市製造企業10社）</w:t>
      </w:r>
    </w:p>
    <w:p w14:paraId="0FF5A686" w14:textId="77777777" w:rsidR="00F3668C" w:rsidRDefault="00000000">
      <w:pPr>
        <w:spacing w:after="200" w:line="320" w:lineRule="auto"/>
        <w:rPr>
          <w:rFonts w:ascii="MS Mincho"/>
          <w:sz w:val="21"/>
          <w:szCs w:val="21"/>
        </w:rPr>
      </w:pPr>
      <w:r>
        <w:rPr>
          <w:rFonts w:ascii="MS Mincho" w:eastAsia="MS Mincho"/>
          <w:sz w:val="21"/>
          <w:szCs w:val="21"/>
        </w:rPr>
        <w:t>運営：始興産業振興院（</w:t>
      </w:r>
      <w:proofErr w:type="spellStart"/>
      <w:r>
        <w:rPr>
          <w:rFonts w:ascii="MS Mincho" w:eastAsia="MS Mincho"/>
          <w:sz w:val="21"/>
          <w:szCs w:val="21"/>
        </w:rPr>
        <w:t>Siheung</w:t>
      </w:r>
      <w:proofErr w:type="spellEnd"/>
      <w:r>
        <w:rPr>
          <w:rFonts w:ascii="MS Mincho" w:eastAsia="MS Mincho"/>
          <w:sz w:val="21"/>
          <w:szCs w:val="21"/>
        </w:rPr>
        <w:t xml:space="preserve"> Industrial Development Agency）</w:t>
      </w:r>
    </w:p>
    <w:p w14:paraId="31D2FDBE" w14:textId="77777777" w:rsidR="00BD7211" w:rsidRPr="00BD7211" w:rsidRDefault="00BD7211">
      <w:pPr>
        <w:spacing w:after="200" w:line="320" w:lineRule="auto"/>
        <w:rPr>
          <w:rFonts w:hint="eastAsia"/>
        </w:rPr>
      </w:pPr>
    </w:p>
    <w:p w14:paraId="5E021960" w14:textId="77777777" w:rsidR="00F3668C" w:rsidRDefault="00000000">
      <w:pPr>
        <w:spacing w:before="120" w:after="60" w:line="320" w:lineRule="auto"/>
        <w:rPr>
          <w:lang w:eastAsia="ja-JP"/>
        </w:rPr>
      </w:pPr>
      <w:r>
        <w:rPr>
          <w:rFonts w:ascii="MS Gothic" w:eastAsia="MS Gothic"/>
          <w:b/>
          <w:bCs/>
          <w:sz w:val="21"/>
          <w:szCs w:val="21"/>
          <w:lang w:eastAsia="ja-JP"/>
        </w:rPr>
        <w:t>【本件に関するお問い合わせ先】</w:t>
      </w:r>
    </w:p>
    <w:p w14:paraId="119468A5" w14:textId="77777777" w:rsidR="00F3668C" w:rsidRDefault="00000000">
      <w:pPr>
        <w:spacing w:line="320" w:lineRule="auto"/>
      </w:pPr>
      <w:r>
        <w:rPr>
          <w:rFonts w:ascii="MS Mincho" w:eastAsia="MS Mincho"/>
          <w:sz w:val="21"/>
          <w:szCs w:val="21"/>
        </w:rPr>
        <w:t>CIG株式会社（CIG Co., Ltd.）</w:t>
      </w:r>
    </w:p>
    <w:p w14:paraId="057F4395" w14:textId="77777777" w:rsidR="00F3668C" w:rsidRDefault="00000000">
      <w:pPr>
        <w:spacing w:line="320" w:lineRule="auto"/>
        <w:rPr>
          <w:lang w:eastAsia="ja-JP"/>
        </w:rPr>
      </w:pPr>
      <w:r>
        <w:rPr>
          <w:rFonts w:ascii="MS Mincho" w:eastAsia="MS Mincho"/>
          <w:sz w:val="21"/>
          <w:szCs w:val="21"/>
          <w:lang w:eastAsia="ja-JP"/>
        </w:rPr>
        <w:t>担当：ジャン・ヨンス（Jang YongSu）</w:t>
      </w:r>
    </w:p>
    <w:p w14:paraId="7E506319" w14:textId="77777777" w:rsidR="00F3668C" w:rsidRDefault="00000000">
      <w:pPr>
        <w:spacing w:line="320" w:lineRule="auto"/>
        <w:rPr>
          <w:lang w:eastAsia="ja-JP"/>
        </w:rPr>
      </w:pPr>
      <w:r>
        <w:rPr>
          <w:rFonts w:ascii="MS Mincho" w:eastAsia="MS Mincho"/>
          <w:sz w:val="21"/>
          <w:szCs w:val="21"/>
          <w:lang w:eastAsia="ja-JP"/>
        </w:rPr>
        <w:t>住所：〒160-0023 東京都新宿区西新宿三丁目3番13号 西新宿水間ビル6階</w:t>
      </w:r>
    </w:p>
    <w:p w14:paraId="6CF6AA38" w14:textId="6B605168" w:rsidR="00F3668C" w:rsidRDefault="00000000">
      <w:pPr>
        <w:spacing w:line="320" w:lineRule="auto"/>
      </w:pPr>
      <w:r>
        <w:rPr>
          <w:rFonts w:ascii="MS Mincho" w:eastAsia="MS Mincho"/>
          <w:sz w:val="21"/>
          <w:szCs w:val="21"/>
        </w:rPr>
        <w:t xml:space="preserve">TEL：03-4500-9998 ／ </w:t>
      </w:r>
    </w:p>
    <w:p w14:paraId="4DED152A" w14:textId="77777777" w:rsidR="00F3668C" w:rsidRDefault="00000000">
      <w:pPr>
        <w:spacing w:line="320" w:lineRule="auto"/>
      </w:pPr>
      <w:r>
        <w:rPr>
          <w:rFonts w:ascii="MS Mincho" w:eastAsia="MS Mincho"/>
          <w:sz w:val="21"/>
          <w:szCs w:val="21"/>
        </w:rPr>
        <w:t>Email：jys.cig@gmail.com</w:t>
      </w:r>
    </w:p>
    <w:sectPr w:rsidR="00F3668C">
      <w:pgSz w:w="11906" w:h="16838"/>
      <w:pgMar w:top="144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D58A7" w14:textId="77777777" w:rsidR="00D23132" w:rsidRDefault="00D23132" w:rsidP="00BD7211">
      <w:r>
        <w:separator/>
      </w:r>
    </w:p>
  </w:endnote>
  <w:endnote w:type="continuationSeparator" w:id="0">
    <w:p w14:paraId="251231A6" w14:textId="77777777" w:rsidR="00D23132" w:rsidRDefault="00D23132" w:rsidP="00BD7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B90AD" w14:textId="77777777" w:rsidR="00D23132" w:rsidRDefault="00D23132" w:rsidP="00BD7211">
      <w:r>
        <w:separator/>
      </w:r>
    </w:p>
  </w:footnote>
  <w:footnote w:type="continuationSeparator" w:id="0">
    <w:p w14:paraId="690339D7" w14:textId="77777777" w:rsidR="00D23132" w:rsidRDefault="00D23132" w:rsidP="00BD72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D3E70"/>
    <w:multiLevelType w:val="hybridMultilevel"/>
    <w:tmpl w:val="8CB8D59E"/>
    <w:lvl w:ilvl="0" w:tplc="A6E8B77C">
      <w:start w:val="1"/>
      <w:numFmt w:val="bullet"/>
      <w:lvlText w:val="●"/>
      <w:lvlJc w:val="left"/>
      <w:pPr>
        <w:ind w:left="720" w:hanging="360"/>
      </w:pPr>
    </w:lvl>
    <w:lvl w:ilvl="1" w:tplc="9AB2148E">
      <w:start w:val="1"/>
      <w:numFmt w:val="bullet"/>
      <w:lvlText w:val="○"/>
      <w:lvlJc w:val="left"/>
      <w:pPr>
        <w:ind w:left="1440" w:hanging="360"/>
      </w:pPr>
    </w:lvl>
    <w:lvl w:ilvl="2" w:tplc="EE4C64AC">
      <w:start w:val="1"/>
      <w:numFmt w:val="bullet"/>
      <w:lvlText w:val="■"/>
      <w:lvlJc w:val="left"/>
      <w:pPr>
        <w:ind w:left="2160" w:hanging="360"/>
      </w:pPr>
    </w:lvl>
    <w:lvl w:ilvl="3" w:tplc="A84AC388">
      <w:start w:val="1"/>
      <w:numFmt w:val="bullet"/>
      <w:lvlText w:val="●"/>
      <w:lvlJc w:val="left"/>
      <w:pPr>
        <w:ind w:left="2880" w:hanging="360"/>
      </w:pPr>
    </w:lvl>
    <w:lvl w:ilvl="4" w:tplc="E97247DC">
      <w:start w:val="1"/>
      <w:numFmt w:val="bullet"/>
      <w:lvlText w:val="○"/>
      <w:lvlJc w:val="left"/>
      <w:pPr>
        <w:ind w:left="3600" w:hanging="360"/>
      </w:pPr>
    </w:lvl>
    <w:lvl w:ilvl="5" w:tplc="29CA9B08">
      <w:start w:val="1"/>
      <w:numFmt w:val="bullet"/>
      <w:lvlText w:val="■"/>
      <w:lvlJc w:val="left"/>
      <w:pPr>
        <w:ind w:left="4320" w:hanging="360"/>
      </w:pPr>
    </w:lvl>
    <w:lvl w:ilvl="6" w:tplc="E890884C">
      <w:start w:val="1"/>
      <w:numFmt w:val="bullet"/>
      <w:lvlText w:val="●"/>
      <w:lvlJc w:val="left"/>
      <w:pPr>
        <w:ind w:left="5040" w:hanging="360"/>
      </w:pPr>
    </w:lvl>
    <w:lvl w:ilvl="7" w:tplc="33965056">
      <w:start w:val="1"/>
      <w:numFmt w:val="bullet"/>
      <w:lvlText w:val="●"/>
      <w:lvlJc w:val="left"/>
      <w:pPr>
        <w:ind w:left="5760" w:hanging="360"/>
      </w:pPr>
    </w:lvl>
    <w:lvl w:ilvl="8" w:tplc="66E02BE4">
      <w:start w:val="1"/>
      <w:numFmt w:val="bullet"/>
      <w:lvlText w:val="●"/>
      <w:lvlJc w:val="left"/>
      <w:pPr>
        <w:ind w:left="6480" w:hanging="360"/>
      </w:pPr>
    </w:lvl>
  </w:abstractNum>
  <w:num w:numId="1" w16cid:durableId="18695588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68C"/>
    <w:rsid w:val="0081033A"/>
    <w:rsid w:val="00BD7211"/>
    <w:rsid w:val="00D23132"/>
    <w:rsid w:val="00F3668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18E4D"/>
  <w15:docId w15:val="{A0776FC2-BE62-4E2F-82B7-809BDABBB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Char0"/>
    <w:uiPriority w:val="99"/>
    <w:semiHidden/>
    <w:unhideWhenUsed/>
  </w:style>
  <w:style w:type="character" w:customStyle="1" w:styleId="Char0">
    <w:name w:val="미주 텍스트 Char"/>
    <w:link w:val="a9"/>
    <w:uiPriority w:val="99"/>
    <w:semiHidden/>
    <w:unhideWhenUsed/>
    <w:rPr>
      <w:sz w:val="20"/>
      <w:szCs w:val="20"/>
    </w:rPr>
  </w:style>
  <w:style w:type="paragraph" w:styleId="aa">
    <w:name w:val="header"/>
    <w:basedOn w:val="a"/>
    <w:link w:val="Char1"/>
    <w:uiPriority w:val="99"/>
    <w:unhideWhenUsed/>
    <w:rsid w:val="00BD7211"/>
    <w:pPr>
      <w:tabs>
        <w:tab w:val="center" w:pos="4513"/>
        <w:tab w:val="right" w:pos="9026"/>
      </w:tabs>
      <w:snapToGrid w:val="0"/>
    </w:pPr>
  </w:style>
  <w:style w:type="character" w:customStyle="1" w:styleId="Char1">
    <w:name w:val="머리글 Char"/>
    <w:basedOn w:val="a0"/>
    <w:link w:val="aa"/>
    <w:uiPriority w:val="99"/>
    <w:rsid w:val="00BD7211"/>
  </w:style>
  <w:style w:type="paragraph" w:styleId="ab">
    <w:name w:val="footer"/>
    <w:basedOn w:val="a"/>
    <w:link w:val="Char2"/>
    <w:uiPriority w:val="99"/>
    <w:unhideWhenUsed/>
    <w:rsid w:val="00BD7211"/>
    <w:pPr>
      <w:tabs>
        <w:tab w:val="center" w:pos="4513"/>
        <w:tab w:val="right" w:pos="9026"/>
      </w:tabs>
      <w:snapToGrid w:val="0"/>
    </w:pPr>
  </w:style>
  <w:style w:type="character" w:customStyle="1" w:styleId="Char2">
    <w:name w:val="바닥글 Char"/>
    <w:basedOn w:val="a0"/>
    <w:link w:val="ab"/>
    <w:uiPriority w:val="99"/>
    <w:rsid w:val="00BD7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212</Words>
  <Characters>1213</Characters>
  <Application>Microsoft Office Word</Application>
  <DocSecurity>0</DocSecurity>
  <Lines>10</Lines>
  <Paragraphs>2</Paragraphs>
  <ScaleCrop>false</ScaleCrop>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2</cp:revision>
  <dcterms:created xsi:type="dcterms:W3CDTF">2026-10-12T02:55:00Z</dcterms:created>
  <dcterms:modified xsi:type="dcterms:W3CDTF">2026-10-12T02:58:00Z</dcterms:modified>
</cp:coreProperties>
</file>