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D2" w:rsidRPr="00492984" w:rsidRDefault="00873ED9" w:rsidP="00492984">
      <w:pPr>
        <w:spacing w:line="0" w:lineRule="atLeast"/>
        <w:jc w:val="left"/>
        <w:rPr>
          <w:rFonts w:ascii="メイリオ" w:eastAsia="メイリオ" w:hAnsi="メイリオ"/>
          <w:color w:val="D9D9D9" w:themeColor="background1" w:themeShade="D9"/>
          <w:szCs w:val="21"/>
        </w:rPr>
      </w:pPr>
      <w:r w:rsidRPr="00492984">
        <w:rPr>
          <w:rFonts w:ascii="メイリオ" w:eastAsia="メイリオ" w:hAnsi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5965</wp:posOffset>
                </wp:positionH>
                <wp:positionV relativeFrom="paragraph">
                  <wp:posOffset>13296</wp:posOffset>
                </wp:positionV>
                <wp:extent cx="1689044" cy="535064"/>
                <wp:effectExtent l="0" t="0" r="698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044" cy="535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D2" w:rsidRPr="007037AB" w:rsidRDefault="006F1CF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CA03D" wp14:editId="37F86E7C">
                                  <wp:extent cx="1491323" cy="361166"/>
                                  <wp:effectExtent l="0" t="0" r="0" b="1270"/>
                                  <wp:docPr id="8" name="図 8" descr="ãã©E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ãã©E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787" cy="432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1.05pt;width:133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" fillcolor="white [3201]" stroked="f" strokeweight="1pt">
                <v:stroke dashstyle="dash"/>
                <v:textbox>
                  <w:txbxContent>
                    <w:p w:rsidR="00462BD2" w:rsidRPr="007037AB" w:rsidRDefault="006F1CFF">
                      <w:pPr>
                        <w:rPr>
                          <w:color w:val="0070C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DCA03D" wp14:editId="37F86E7C">
                            <wp:extent cx="1491323" cy="361166"/>
                            <wp:effectExtent l="0" t="0" r="0" b="1270"/>
                            <wp:docPr id="8" name="図 8" descr="ãã©E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ãã©E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787" cy="432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F1A50" w:rsidRPr="00492984" w:rsidRDefault="001F20BB" w:rsidP="00492984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平成31</w:t>
      </w:r>
      <w:r w:rsidR="00462BD2" w:rsidRPr="00492984">
        <w:rPr>
          <w:rFonts w:ascii="メイリオ" w:eastAsia="メイリオ" w:hAnsi="メイリオ" w:hint="eastAsia"/>
          <w:szCs w:val="21"/>
        </w:rPr>
        <w:t>年</w:t>
      </w:r>
      <w:r w:rsidR="006F1CFF" w:rsidRPr="00492984">
        <w:rPr>
          <w:rFonts w:ascii="メイリオ" w:eastAsia="メイリオ" w:hAnsi="メイリオ" w:hint="eastAsia"/>
          <w:szCs w:val="21"/>
        </w:rPr>
        <w:t>２</w:t>
      </w:r>
      <w:r w:rsidR="00462BD2" w:rsidRPr="00492984">
        <w:rPr>
          <w:rFonts w:ascii="メイリオ" w:eastAsia="メイリオ" w:hAnsi="メイリオ" w:hint="eastAsia"/>
          <w:szCs w:val="21"/>
        </w:rPr>
        <w:t>月</w:t>
      </w:r>
      <w:r w:rsidR="009B7463" w:rsidRPr="00492984">
        <w:rPr>
          <w:rFonts w:ascii="メイリオ" w:eastAsia="メイリオ" w:hAnsi="メイリオ" w:hint="eastAsia"/>
          <w:szCs w:val="21"/>
        </w:rPr>
        <w:t>２１</w:t>
      </w:r>
      <w:r w:rsidR="00462BD2" w:rsidRPr="00492984">
        <w:rPr>
          <w:rFonts w:ascii="メイリオ" w:eastAsia="メイリオ" w:hAnsi="メイリオ" w:hint="eastAsia"/>
          <w:szCs w:val="21"/>
        </w:rPr>
        <w:t>日</w:t>
      </w:r>
    </w:p>
    <w:p w:rsidR="00462BD2" w:rsidRPr="00492984" w:rsidRDefault="001F20BB" w:rsidP="00492984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株式会社ドラEVER</w:t>
      </w:r>
    </w:p>
    <w:p w:rsidR="00D73859" w:rsidRPr="00492984" w:rsidRDefault="00696771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ニュースリリース</w:t>
      </w:r>
      <w:bookmarkStart w:id="0" w:name="_GoBack"/>
      <w:bookmarkEnd w:id="0"/>
    </w:p>
    <w:p w:rsidR="00D73859" w:rsidRPr="00492984" w:rsidRDefault="00D73859" w:rsidP="00492984">
      <w:pPr>
        <w:pBdr>
          <w:top w:val="double" w:sz="4" w:space="1" w:color="auto"/>
          <w:bottom w:val="double" w:sz="4" w:space="1" w:color="auto"/>
        </w:pBdr>
        <w:spacing w:line="0" w:lineRule="atLeast"/>
        <w:rPr>
          <w:rFonts w:ascii="メイリオ" w:eastAsia="メイリオ" w:hAnsi="メイリオ" w:hint="eastAsia"/>
          <w:color w:val="FF0000"/>
          <w:szCs w:val="21"/>
        </w:rPr>
      </w:pPr>
    </w:p>
    <w:p w:rsidR="00626337" w:rsidRPr="00492984" w:rsidRDefault="00002FC9" w:rsidP="00492984">
      <w:pPr>
        <w:pBdr>
          <w:top w:val="double" w:sz="4" w:space="1" w:color="auto"/>
          <w:bottom w:val="double" w:sz="4" w:space="1" w:color="auto"/>
        </w:pBdr>
        <w:spacing w:line="0" w:lineRule="atLeast"/>
        <w:jc w:val="center"/>
        <w:rPr>
          <w:rFonts w:ascii="メイリオ" w:eastAsia="メイリオ" w:hAnsi="メイリオ"/>
          <w:b/>
          <w:szCs w:val="21"/>
        </w:rPr>
      </w:pPr>
      <w:r w:rsidRPr="00492984">
        <w:rPr>
          <w:rFonts w:ascii="メイリオ" w:eastAsia="メイリオ" w:hAnsi="メイリオ" w:hint="eastAsia"/>
          <w:b/>
          <w:color w:val="FF0000"/>
          <w:szCs w:val="21"/>
        </w:rPr>
        <w:t>［</w:t>
      </w:r>
      <w:r w:rsidR="001F20BB" w:rsidRPr="00492984">
        <w:rPr>
          <w:rFonts w:ascii="メイリオ" w:eastAsia="メイリオ" w:hAnsi="メイリオ" w:hint="eastAsia"/>
          <w:b/>
          <w:color w:val="FF0000"/>
          <w:szCs w:val="21"/>
        </w:rPr>
        <w:t>ドラEVER</w:t>
      </w:r>
      <w:r w:rsidRPr="00492984">
        <w:rPr>
          <w:rFonts w:ascii="メイリオ" w:eastAsia="メイリオ" w:hAnsi="メイリオ" w:hint="eastAsia"/>
          <w:b/>
          <w:color w:val="FF0000"/>
          <w:szCs w:val="21"/>
        </w:rPr>
        <w:t>］</w:t>
      </w:r>
      <w:r w:rsidR="001F20BB" w:rsidRPr="00492984">
        <w:rPr>
          <w:rFonts w:ascii="メイリオ" w:eastAsia="メイリオ" w:hAnsi="メイリオ" w:hint="eastAsia"/>
          <w:b/>
          <w:szCs w:val="21"/>
        </w:rPr>
        <w:t>が</w:t>
      </w:r>
      <w:r w:rsidRPr="00492984">
        <w:rPr>
          <w:rFonts w:ascii="メイリオ" w:eastAsia="メイリオ" w:hAnsi="メイリオ" w:hint="eastAsia"/>
          <w:b/>
          <w:szCs w:val="21"/>
        </w:rPr>
        <w:t>、</w:t>
      </w:r>
      <w:r w:rsidR="00462BD2" w:rsidRPr="00492984">
        <w:rPr>
          <w:rFonts w:ascii="メイリオ" w:eastAsia="メイリオ" w:hAnsi="メイリオ" w:hint="eastAsia"/>
          <w:b/>
          <w:szCs w:val="21"/>
        </w:rPr>
        <w:t>［</w:t>
      </w:r>
      <w:r w:rsidR="001F20BB" w:rsidRPr="00492984">
        <w:rPr>
          <w:rFonts w:ascii="メイリオ" w:eastAsia="メイリオ" w:hAnsi="メイリオ" w:hint="eastAsia"/>
          <w:b/>
          <w:szCs w:val="21"/>
        </w:rPr>
        <w:t>深刻な</w:t>
      </w:r>
      <w:r w:rsidR="001F20BB" w:rsidRPr="00492984">
        <w:rPr>
          <w:rFonts w:ascii="メイリオ" w:eastAsia="メイリオ" w:hAnsi="メイリオ" w:hint="eastAsia"/>
          <w:b/>
          <w:color w:val="FF0000"/>
          <w:szCs w:val="21"/>
        </w:rPr>
        <w:t>人手不足</w:t>
      </w:r>
      <w:r w:rsidR="001F20BB" w:rsidRPr="00492984">
        <w:rPr>
          <w:rFonts w:ascii="メイリオ" w:eastAsia="メイリオ" w:hAnsi="メイリオ" w:hint="eastAsia"/>
          <w:b/>
          <w:szCs w:val="21"/>
        </w:rPr>
        <w:t>解消</w:t>
      </w:r>
      <w:r w:rsidR="00462BD2" w:rsidRPr="00492984">
        <w:rPr>
          <w:rFonts w:ascii="メイリオ" w:eastAsia="メイリオ" w:hAnsi="メイリオ" w:hint="eastAsia"/>
          <w:b/>
          <w:szCs w:val="21"/>
        </w:rPr>
        <w:t>］</w:t>
      </w:r>
      <w:r w:rsidR="001F20BB" w:rsidRPr="00492984">
        <w:rPr>
          <w:rFonts w:ascii="メイリオ" w:eastAsia="メイリオ" w:hAnsi="メイリオ" w:hint="eastAsia"/>
          <w:b/>
          <w:szCs w:val="21"/>
        </w:rPr>
        <w:t>のために</w:t>
      </w:r>
    </w:p>
    <w:p w:rsidR="00626337" w:rsidRPr="00492984" w:rsidRDefault="00462BD2" w:rsidP="00492984">
      <w:pPr>
        <w:pBdr>
          <w:top w:val="double" w:sz="4" w:space="1" w:color="auto"/>
          <w:bottom w:val="double" w:sz="4" w:space="1" w:color="auto"/>
        </w:pBdr>
        <w:spacing w:line="0" w:lineRule="atLeast"/>
        <w:jc w:val="center"/>
        <w:rPr>
          <w:rFonts w:ascii="メイリオ" w:eastAsia="メイリオ" w:hAnsi="メイリオ"/>
          <w:b/>
          <w:color w:val="0070C0"/>
          <w:szCs w:val="21"/>
        </w:rPr>
      </w:pPr>
      <w:r w:rsidRPr="00492984">
        <w:rPr>
          <w:rFonts w:ascii="メイリオ" w:eastAsia="メイリオ" w:hAnsi="メイリオ" w:hint="eastAsia"/>
          <w:b/>
          <w:color w:val="FF0000"/>
          <w:szCs w:val="21"/>
        </w:rPr>
        <w:t>［</w:t>
      </w:r>
      <w:r w:rsidR="001F20BB" w:rsidRPr="00492984">
        <w:rPr>
          <w:rFonts w:ascii="メイリオ" w:eastAsia="メイリオ" w:hAnsi="メイリオ" w:hint="eastAsia"/>
          <w:b/>
          <w:color w:val="FF0000"/>
          <w:szCs w:val="21"/>
        </w:rPr>
        <w:t>給与前払い専用機</w:t>
      </w:r>
      <w:r w:rsidRPr="00492984">
        <w:rPr>
          <w:rFonts w:ascii="メイリオ" w:eastAsia="メイリオ" w:hAnsi="メイリオ" w:hint="eastAsia"/>
          <w:b/>
          <w:color w:val="FF0000"/>
          <w:szCs w:val="21"/>
        </w:rPr>
        <w:t>］</w:t>
      </w:r>
      <w:r w:rsidR="001F20BB" w:rsidRPr="00492984">
        <w:rPr>
          <w:rFonts w:ascii="メイリオ" w:eastAsia="メイリオ" w:hAnsi="メイリオ" w:hint="eastAsia"/>
          <w:b/>
          <w:szCs w:val="21"/>
        </w:rPr>
        <w:t>を販売</w:t>
      </w:r>
    </w:p>
    <w:p w:rsidR="008434F1" w:rsidRPr="00492984" w:rsidRDefault="008434F1" w:rsidP="00492984">
      <w:pPr>
        <w:pBdr>
          <w:top w:val="double" w:sz="4" w:space="1" w:color="auto"/>
          <w:bottom w:val="double" w:sz="4" w:space="1" w:color="auto"/>
        </w:pBdr>
        <w:spacing w:line="0" w:lineRule="atLeast"/>
        <w:jc w:val="center"/>
        <w:rPr>
          <w:rFonts w:ascii="メイリオ" w:eastAsia="メイリオ" w:hAnsi="メイリオ"/>
          <w:b/>
          <w:szCs w:val="21"/>
        </w:rPr>
      </w:pPr>
      <w:r w:rsidRPr="00492984">
        <w:rPr>
          <w:rFonts w:ascii="メイリオ" w:eastAsia="メイリオ" w:hAnsi="メイリオ" w:hint="eastAsia"/>
          <w:b/>
          <w:szCs w:val="21"/>
        </w:rPr>
        <w:t>「</w:t>
      </w:r>
      <w:r w:rsidR="00626337" w:rsidRPr="00492984">
        <w:rPr>
          <w:rFonts w:ascii="メイリオ" w:eastAsia="メイリオ" w:hAnsi="メイリオ" w:hint="eastAsia"/>
          <w:b/>
          <w:szCs w:val="21"/>
        </w:rPr>
        <w:t>TRCD-001</w:t>
      </w:r>
      <w:r w:rsidRPr="00492984">
        <w:rPr>
          <w:rFonts w:ascii="メイリオ" w:eastAsia="メイリオ" w:hAnsi="メイリオ" w:hint="eastAsia"/>
          <w:b/>
          <w:szCs w:val="21"/>
        </w:rPr>
        <w:t>」</w:t>
      </w:r>
      <w:r w:rsidR="00D73859" w:rsidRPr="00492984">
        <w:rPr>
          <w:rFonts w:ascii="メイリオ" w:eastAsia="メイリオ" w:hAnsi="メイリオ" w:hint="eastAsia"/>
          <w:b/>
          <w:szCs w:val="21"/>
        </w:rPr>
        <w:t>を</w:t>
      </w:r>
      <w:r w:rsidR="00626337" w:rsidRPr="00492984">
        <w:rPr>
          <w:rFonts w:ascii="メイリオ" w:eastAsia="メイリオ" w:hAnsi="メイリオ" w:hint="eastAsia"/>
          <w:b/>
          <w:szCs w:val="21"/>
        </w:rPr>
        <w:t>２０１９</w:t>
      </w:r>
      <w:r w:rsidR="00D73859" w:rsidRPr="00492984">
        <w:rPr>
          <w:rFonts w:ascii="メイリオ" w:eastAsia="メイリオ" w:hAnsi="メイリオ" w:hint="eastAsia"/>
          <w:b/>
          <w:szCs w:val="21"/>
        </w:rPr>
        <w:t>年</w:t>
      </w:r>
      <w:r w:rsidR="00626337" w:rsidRPr="00492984">
        <w:rPr>
          <w:rFonts w:ascii="メイリオ" w:eastAsia="メイリオ" w:hAnsi="メイリオ" w:hint="eastAsia"/>
          <w:b/>
          <w:szCs w:val="21"/>
        </w:rPr>
        <w:t>３</w:t>
      </w:r>
      <w:r w:rsidR="00D73859" w:rsidRPr="00492984">
        <w:rPr>
          <w:rFonts w:ascii="メイリオ" w:eastAsia="メイリオ" w:hAnsi="メイリオ" w:hint="eastAsia"/>
          <w:b/>
          <w:szCs w:val="21"/>
        </w:rPr>
        <w:t>月</w:t>
      </w:r>
      <w:r w:rsidR="00626337" w:rsidRPr="00492984">
        <w:rPr>
          <w:rFonts w:ascii="メイリオ" w:eastAsia="メイリオ" w:hAnsi="メイリオ" w:hint="eastAsia"/>
          <w:b/>
          <w:szCs w:val="21"/>
        </w:rPr>
        <w:t>１</w:t>
      </w:r>
      <w:r w:rsidR="00D73859" w:rsidRPr="00492984">
        <w:rPr>
          <w:rFonts w:ascii="メイリオ" w:eastAsia="メイリオ" w:hAnsi="メイリオ" w:hint="eastAsia"/>
          <w:b/>
          <w:szCs w:val="21"/>
        </w:rPr>
        <w:t>日より</w:t>
      </w:r>
      <w:r w:rsidRPr="00492984">
        <w:rPr>
          <w:rFonts w:ascii="メイリオ" w:eastAsia="メイリオ" w:hAnsi="メイリオ" w:hint="eastAsia"/>
          <w:b/>
          <w:szCs w:val="21"/>
        </w:rPr>
        <w:t>販売開始</w:t>
      </w:r>
    </w:p>
    <w:p w:rsidR="00D73859" w:rsidRPr="00492984" w:rsidRDefault="00626337" w:rsidP="00492984">
      <w:pPr>
        <w:pBdr>
          <w:top w:val="double" w:sz="4" w:space="1" w:color="auto"/>
          <w:bottom w:val="double" w:sz="4" w:space="1" w:color="auto"/>
        </w:pBdr>
        <w:spacing w:line="0" w:lineRule="atLeast"/>
        <w:rPr>
          <w:rFonts w:ascii="メイリオ" w:eastAsia="メイリオ" w:hAnsi="メイリオ"/>
          <w:b/>
          <w:szCs w:val="21"/>
        </w:rPr>
      </w:pPr>
      <w:r w:rsidRPr="00492984">
        <w:rPr>
          <w:rFonts w:ascii="メイリオ" w:eastAsia="メイリオ" w:hAnsi="メイリオ" w:hint="eastAsia"/>
          <w:b/>
          <w:szCs w:val="21"/>
        </w:rPr>
        <w:t>※T</w:t>
      </w:r>
      <w:r w:rsidRPr="00492984">
        <w:rPr>
          <w:rFonts w:ascii="メイリオ" w:eastAsia="メイリオ" w:hAnsi="メイリオ"/>
          <w:b/>
          <w:szCs w:val="21"/>
        </w:rPr>
        <w:t>RCD</w:t>
      </w:r>
      <w:r w:rsidRPr="00492984">
        <w:rPr>
          <w:rFonts w:ascii="メイリオ" w:eastAsia="メイリオ" w:hAnsi="メイリオ" w:hint="eastAsia"/>
          <w:b/>
          <w:szCs w:val="21"/>
        </w:rPr>
        <w:t>(</w:t>
      </w:r>
      <w:r w:rsidRPr="00492984">
        <w:rPr>
          <w:rFonts w:ascii="メイリオ" w:eastAsia="メイリオ" w:hAnsi="メイリオ"/>
          <w:b/>
          <w:szCs w:val="21"/>
        </w:rPr>
        <w:t>time</w:t>
      </w:r>
      <w:r w:rsidR="00E57BFA" w:rsidRPr="00492984">
        <w:rPr>
          <w:rFonts w:ascii="メイリオ" w:eastAsia="メイリオ" w:hAnsi="メイリオ" w:hint="eastAsia"/>
          <w:b/>
          <w:szCs w:val="21"/>
        </w:rPr>
        <w:t>‘</w:t>
      </w:r>
      <w:r w:rsidRPr="00492984">
        <w:rPr>
          <w:rFonts w:ascii="メイリオ" w:eastAsia="メイリオ" w:hAnsi="メイリオ"/>
          <w:b/>
          <w:szCs w:val="21"/>
        </w:rPr>
        <w:t>recorder</w:t>
      </w:r>
      <w:r w:rsidR="00E57BFA" w:rsidRPr="00492984">
        <w:rPr>
          <w:rFonts w:ascii="メイリオ" w:eastAsia="メイリオ" w:hAnsi="メイリオ" w:hint="eastAsia"/>
          <w:b/>
          <w:szCs w:val="21"/>
        </w:rPr>
        <w:t>＆</w:t>
      </w:r>
      <w:r w:rsidRPr="00492984">
        <w:rPr>
          <w:rFonts w:ascii="メイリオ" w:eastAsia="メイリオ" w:hAnsi="メイリオ"/>
          <w:b/>
          <w:szCs w:val="21"/>
        </w:rPr>
        <w:t>cash</w:t>
      </w:r>
      <w:r w:rsidR="00E57BFA" w:rsidRPr="00492984">
        <w:rPr>
          <w:rFonts w:ascii="メイリオ" w:eastAsia="メイリオ" w:hAnsi="メイリオ" w:hint="eastAsia"/>
          <w:b/>
          <w:szCs w:val="21"/>
        </w:rPr>
        <w:t>‘</w:t>
      </w:r>
      <w:r w:rsidRPr="00492984">
        <w:rPr>
          <w:rFonts w:ascii="メイリオ" w:eastAsia="メイリオ" w:hAnsi="メイリオ"/>
          <w:b/>
          <w:szCs w:val="21"/>
          <w:lang w:val="en"/>
        </w:rPr>
        <w:t>dispenser</w:t>
      </w:r>
    </w:p>
    <w:p w:rsidR="00462BD2" w:rsidRPr="00492984" w:rsidRDefault="00462BD2" w:rsidP="00492984">
      <w:pPr>
        <w:spacing w:line="0" w:lineRule="atLeast"/>
        <w:rPr>
          <w:rFonts w:ascii="メイリオ" w:eastAsia="メイリオ" w:hAnsi="メイリオ"/>
          <w:szCs w:val="21"/>
        </w:rPr>
      </w:pPr>
    </w:p>
    <w:p w:rsidR="00423F25" w:rsidRPr="00492984" w:rsidRDefault="00D74124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ドラEVER</w:t>
      </w:r>
      <w:r w:rsidR="001D061E" w:rsidRPr="00492984">
        <w:rPr>
          <w:rFonts w:ascii="メイリオ" w:eastAsia="メイリオ" w:hAnsi="メイリオ" w:hint="eastAsia"/>
          <w:szCs w:val="21"/>
        </w:rPr>
        <w:t>とは</w:t>
      </w:r>
      <w:r w:rsidRPr="00492984">
        <w:rPr>
          <w:rFonts w:ascii="メイリオ" w:eastAsia="メイリオ" w:hAnsi="メイリオ" w:hint="eastAsia"/>
          <w:b/>
          <w:color w:val="FF0000"/>
          <w:szCs w:val="21"/>
          <w:u w:val="single"/>
        </w:rPr>
        <w:t>ドライバー不足を解消</w:t>
      </w:r>
      <w:r w:rsidRPr="00492984">
        <w:rPr>
          <w:rFonts w:ascii="メイリオ" w:eastAsia="メイリオ" w:hAnsi="メイリオ" w:hint="eastAsia"/>
          <w:szCs w:val="21"/>
        </w:rPr>
        <w:t>するために</w:t>
      </w:r>
      <w:r w:rsidR="00985916" w:rsidRPr="00492984">
        <w:rPr>
          <w:rFonts w:ascii="メイリオ" w:eastAsia="メイリオ" w:hAnsi="メイリオ" w:hint="eastAsia"/>
          <w:szCs w:val="21"/>
        </w:rPr>
        <w:t>、</w:t>
      </w:r>
      <w:r w:rsidRPr="00492984">
        <w:rPr>
          <w:rFonts w:ascii="メイリオ" w:eastAsia="メイリオ" w:hAnsi="メイリオ" w:hint="eastAsia"/>
          <w:b/>
          <w:color w:val="FF0000"/>
          <w:szCs w:val="21"/>
          <w:u w:val="single"/>
        </w:rPr>
        <w:t>運送事業者</w:t>
      </w:r>
      <w:r w:rsidRPr="00492984">
        <w:rPr>
          <w:rFonts w:ascii="メイリオ" w:eastAsia="メイリオ" w:hAnsi="メイリオ" w:hint="eastAsia"/>
          <w:szCs w:val="21"/>
        </w:rPr>
        <w:t>の</w:t>
      </w:r>
      <w:r w:rsidRPr="00492984">
        <w:rPr>
          <w:rFonts w:ascii="メイリオ" w:eastAsia="メイリオ" w:hAnsi="メイリオ" w:hint="eastAsia"/>
          <w:b/>
          <w:color w:val="FF0000"/>
          <w:szCs w:val="21"/>
          <w:u w:val="single"/>
        </w:rPr>
        <w:t>イメージアップとプロモーション</w:t>
      </w:r>
      <w:r w:rsidRPr="00492984">
        <w:rPr>
          <w:rFonts w:ascii="メイリオ" w:eastAsia="メイリオ" w:hAnsi="メイリオ" w:hint="eastAsia"/>
          <w:szCs w:val="21"/>
        </w:rPr>
        <w:t>を行い、</w:t>
      </w:r>
      <w:r w:rsidRPr="00492984">
        <w:rPr>
          <w:rFonts w:ascii="メイリオ" w:eastAsia="メイリオ" w:hAnsi="メイリオ" w:hint="eastAsia"/>
          <w:b/>
          <w:color w:val="FF0000"/>
          <w:szCs w:val="21"/>
          <w:u w:val="single"/>
        </w:rPr>
        <w:t>ドライバー職の地位の向上</w:t>
      </w:r>
      <w:r w:rsidRPr="00492984">
        <w:rPr>
          <w:rFonts w:ascii="メイリオ" w:eastAsia="メイリオ" w:hAnsi="メイリオ" w:hint="eastAsia"/>
          <w:szCs w:val="21"/>
        </w:rPr>
        <w:t>を図ることを目的に</w:t>
      </w:r>
      <w:r w:rsidR="001D061E" w:rsidRPr="00492984">
        <w:rPr>
          <w:rFonts w:ascii="メイリオ" w:eastAsia="メイリオ" w:hAnsi="メイリオ" w:hint="eastAsia"/>
          <w:szCs w:val="21"/>
        </w:rPr>
        <w:t>設立された</w:t>
      </w:r>
      <w:r w:rsidR="00E57BFA" w:rsidRPr="00492984">
        <w:rPr>
          <w:rFonts w:ascii="メイリオ" w:eastAsia="メイリオ" w:hAnsi="メイリオ" w:hint="eastAsia"/>
          <w:szCs w:val="21"/>
        </w:rPr>
        <w:t>会社です。この度、</w:t>
      </w:r>
      <w:r w:rsidRPr="00492984">
        <w:rPr>
          <w:rFonts w:ascii="メイリオ" w:eastAsia="メイリオ" w:hAnsi="メイリオ" w:hint="eastAsia"/>
          <w:szCs w:val="21"/>
        </w:rPr>
        <w:t>株式会社ドラEVER</w:t>
      </w:r>
      <w:r w:rsidR="00002FC9" w:rsidRPr="00492984">
        <w:rPr>
          <w:rFonts w:ascii="メイリオ" w:eastAsia="メイリオ" w:hAnsi="メイリオ" w:hint="eastAsia"/>
          <w:szCs w:val="21"/>
        </w:rPr>
        <w:t>（本社：</w:t>
      </w:r>
      <w:r w:rsidRPr="00492984">
        <w:rPr>
          <w:rFonts w:ascii="メイリオ" w:eastAsia="メイリオ" w:hAnsi="メイリオ" w:hint="eastAsia"/>
          <w:szCs w:val="21"/>
        </w:rPr>
        <w:t>埼玉県さいたま市大宮区下町１－５１　６F</w:t>
      </w:r>
      <w:r w:rsidR="00002FC9" w:rsidRPr="00492984">
        <w:rPr>
          <w:rFonts w:ascii="メイリオ" w:eastAsia="メイリオ" w:hAnsi="メイリオ" w:hint="eastAsia"/>
          <w:szCs w:val="21"/>
        </w:rPr>
        <w:t>、代表取締役社長：</w:t>
      </w:r>
      <w:r w:rsidRPr="00492984">
        <w:rPr>
          <w:rFonts w:ascii="メイリオ" w:eastAsia="メイリオ" w:hAnsi="メイリオ" w:hint="eastAsia"/>
          <w:szCs w:val="21"/>
        </w:rPr>
        <w:t>加藤智江</w:t>
      </w:r>
      <w:r w:rsidR="00E57BFA" w:rsidRPr="00492984">
        <w:rPr>
          <w:rFonts w:ascii="メイリオ" w:eastAsia="メイリオ" w:hAnsi="メイリオ" w:hint="eastAsia"/>
          <w:szCs w:val="21"/>
        </w:rPr>
        <w:t>）</w:t>
      </w:r>
      <w:r w:rsidR="00002FC9" w:rsidRPr="00492984">
        <w:rPr>
          <w:rFonts w:ascii="メイリオ" w:eastAsia="メイリオ" w:hAnsi="メイリオ" w:hint="eastAsia"/>
          <w:szCs w:val="21"/>
        </w:rPr>
        <w:t>は、</w:t>
      </w:r>
      <w:r w:rsidRPr="00492984">
        <w:rPr>
          <w:rFonts w:ascii="メイリオ" w:eastAsia="メイリオ" w:hAnsi="メイリオ" w:hint="eastAsia"/>
          <w:szCs w:val="21"/>
        </w:rPr>
        <w:t>転職間もない従業員</w:t>
      </w:r>
      <w:r w:rsidR="00E57BFA" w:rsidRPr="00492984">
        <w:rPr>
          <w:rFonts w:ascii="メイリオ" w:eastAsia="メイリオ" w:hAnsi="メイリオ" w:hint="eastAsia"/>
          <w:szCs w:val="21"/>
        </w:rPr>
        <w:t>を狙い、</w:t>
      </w:r>
      <w:r w:rsidRPr="00492984">
        <w:rPr>
          <w:rFonts w:ascii="メイリオ" w:eastAsia="メイリオ" w:hAnsi="メイリオ" w:hint="eastAsia"/>
          <w:szCs w:val="21"/>
        </w:rPr>
        <w:t>キャッシュフローの安定を支援することによる</w:t>
      </w:r>
      <w:r w:rsidR="00C27B6F" w:rsidRPr="00492984">
        <w:rPr>
          <w:rFonts w:ascii="メイリオ" w:eastAsia="メイリオ" w:hAnsi="メイリオ" w:hint="eastAsia"/>
          <w:szCs w:val="21"/>
        </w:rPr>
        <w:t>、</w:t>
      </w:r>
      <w:r w:rsidRPr="00492984">
        <w:rPr>
          <w:rFonts w:ascii="メイリオ" w:eastAsia="メイリオ" w:hAnsi="メイリオ" w:hint="eastAsia"/>
          <w:b/>
          <w:color w:val="FF0000"/>
          <w:szCs w:val="21"/>
          <w:u w:val="single"/>
        </w:rPr>
        <w:t>採用率の向上</w:t>
      </w:r>
      <w:r w:rsidRPr="00492984">
        <w:rPr>
          <w:rFonts w:ascii="メイリオ" w:eastAsia="メイリオ" w:hAnsi="メイリオ" w:hint="eastAsia"/>
          <w:szCs w:val="21"/>
        </w:rPr>
        <w:t>と</w:t>
      </w:r>
      <w:r w:rsidR="00985916" w:rsidRPr="00492984">
        <w:rPr>
          <w:rFonts w:ascii="メイリオ" w:eastAsia="メイリオ" w:hAnsi="メイリオ" w:hint="eastAsia"/>
          <w:szCs w:val="21"/>
        </w:rPr>
        <w:t>、</w:t>
      </w:r>
      <w:r w:rsidRPr="00492984">
        <w:rPr>
          <w:rFonts w:ascii="メイリオ" w:eastAsia="メイリオ" w:hAnsi="メイリオ" w:hint="eastAsia"/>
          <w:szCs w:val="21"/>
        </w:rPr>
        <w:t>従業員の</w:t>
      </w:r>
      <w:r w:rsidRPr="00492984">
        <w:rPr>
          <w:rFonts w:ascii="メイリオ" w:eastAsia="メイリオ" w:hAnsi="メイリオ" w:hint="eastAsia"/>
          <w:b/>
          <w:color w:val="FF0000"/>
          <w:szCs w:val="21"/>
          <w:u w:val="single"/>
        </w:rPr>
        <w:t>離職率の低下</w:t>
      </w:r>
      <w:r w:rsidRPr="00492984">
        <w:rPr>
          <w:rFonts w:ascii="メイリオ" w:eastAsia="メイリオ" w:hAnsi="メイリオ" w:hint="eastAsia"/>
          <w:szCs w:val="21"/>
        </w:rPr>
        <w:t>を</w:t>
      </w:r>
      <w:r w:rsidR="001D061E" w:rsidRPr="00492984">
        <w:rPr>
          <w:rFonts w:ascii="メイリオ" w:eastAsia="メイリオ" w:hAnsi="メイリオ" w:hint="eastAsia"/>
          <w:szCs w:val="21"/>
        </w:rPr>
        <w:t>狙う</w:t>
      </w:r>
      <w:r w:rsidR="00E57BFA" w:rsidRPr="00492984">
        <w:rPr>
          <w:rFonts w:ascii="メイリオ" w:eastAsia="メイリオ" w:hAnsi="メイリオ" w:hint="eastAsia"/>
          <w:szCs w:val="21"/>
        </w:rPr>
        <w:t>商品を開発しました</w:t>
      </w:r>
      <w:r w:rsidR="001D061E" w:rsidRPr="00492984">
        <w:rPr>
          <w:rFonts w:ascii="メイリオ" w:eastAsia="メイリオ" w:hAnsi="メイリオ" w:hint="eastAsia"/>
          <w:szCs w:val="21"/>
        </w:rPr>
        <w:t>。離職者を防ぐことで</w:t>
      </w:r>
      <w:r w:rsidR="00C27B6F" w:rsidRPr="00492984">
        <w:rPr>
          <w:rFonts w:ascii="メイリオ" w:eastAsia="メイリオ" w:hAnsi="メイリオ" w:hint="eastAsia"/>
          <w:szCs w:val="21"/>
        </w:rPr>
        <w:t>、</w:t>
      </w:r>
      <w:r w:rsidR="001D061E" w:rsidRPr="00492984">
        <w:rPr>
          <w:rFonts w:ascii="メイリオ" w:eastAsia="メイリオ" w:hAnsi="メイリオ" w:hint="eastAsia"/>
          <w:szCs w:val="21"/>
        </w:rPr>
        <w:t>新規採用コスト及び研修・教育コストの圧縮にも寄与</w:t>
      </w:r>
      <w:r w:rsidR="00E57BFA" w:rsidRPr="00492984">
        <w:rPr>
          <w:rFonts w:ascii="メイリオ" w:eastAsia="メイリオ" w:hAnsi="メイリオ" w:hint="eastAsia"/>
          <w:szCs w:val="21"/>
        </w:rPr>
        <w:t>します</w:t>
      </w:r>
      <w:r w:rsidR="001D061E" w:rsidRPr="00492984">
        <w:rPr>
          <w:rFonts w:ascii="メイリオ" w:eastAsia="メイリオ" w:hAnsi="メイリオ" w:hint="eastAsia"/>
          <w:szCs w:val="21"/>
        </w:rPr>
        <w:t>。専用端末は従業員の出退勤と連携しており、給与の過剰支払いなどの防止と</w:t>
      </w:r>
      <w:r w:rsidR="001D061E" w:rsidRPr="00492984">
        <w:rPr>
          <w:rFonts w:ascii="メイリオ" w:eastAsia="メイリオ" w:hAnsi="メイリオ" w:hint="eastAsia"/>
          <w:b/>
          <w:color w:val="FF0000"/>
          <w:szCs w:val="21"/>
          <w:u w:val="single"/>
        </w:rPr>
        <w:t>適切な勤怠管理</w:t>
      </w:r>
      <w:r w:rsidR="001D061E" w:rsidRPr="00492984">
        <w:rPr>
          <w:rFonts w:ascii="メイリオ" w:eastAsia="メイリオ" w:hAnsi="メイリオ" w:hint="eastAsia"/>
          <w:szCs w:val="21"/>
        </w:rPr>
        <w:t>を実現</w:t>
      </w:r>
      <w:r w:rsidR="00E57BFA" w:rsidRPr="00492984">
        <w:rPr>
          <w:rFonts w:ascii="メイリオ" w:eastAsia="メイリオ" w:hAnsi="メイリオ" w:hint="eastAsia"/>
          <w:szCs w:val="21"/>
        </w:rPr>
        <w:t>します</w:t>
      </w:r>
      <w:r w:rsidR="001D061E" w:rsidRPr="00492984">
        <w:rPr>
          <w:rFonts w:ascii="メイリオ" w:eastAsia="メイリオ" w:hAnsi="メイリオ" w:hint="eastAsia"/>
          <w:szCs w:val="21"/>
        </w:rPr>
        <w:t>。</w:t>
      </w:r>
      <w:r w:rsidR="00C27B6F" w:rsidRPr="00492984">
        <w:rPr>
          <w:rFonts w:ascii="メイリオ" w:eastAsia="メイリオ" w:hAnsi="メイリオ" w:hint="eastAsia"/>
          <w:szCs w:val="21"/>
        </w:rPr>
        <w:t>尚、</w:t>
      </w:r>
      <w:r w:rsidR="00985916" w:rsidRPr="00492984">
        <w:rPr>
          <w:rFonts w:ascii="メイリオ" w:eastAsia="メイリオ" w:hAnsi="メイリオ" w:hint="eastAsia"/>
          <w:szCs w:val="21"/>
        </w:rPr>
        <w:t>TRCD－００１は「タイムレコーダー付きの給与前払いキャッシュディスペンサーの略TRCDの先行販売として現在ドラEVERのサイトに登録している企業を優先に２０１９</w:t>
      </w:r>
      <w:r w:rsidR="00002FC9" w:rsidRPr="00492984">
        <w:rPr>
          <w:rFonts w:ascii="メイリオ" w:eastAsia="メイリオ" w:hAnsi="メイリオ" w:hint="eastAsia"/>
          <w:szCs w:val="21"/>
        </w:rPr>
        <w:t>年</w:t>
      </w:r>
      <w:r w:rsidR="00985916" w:rsidRPr="00492984">
        <w:rPr>
          <w:rFonts w:ascii="メイリオ" w:eastAsia="メイリオ" w:hAnsi="メイリオ" w:hint="eastAsia"/>
          <w:szCs w:val="21"/>
        </w:rPr>
        <w:t>３</w:t>
      </w:r>
      <w:r w:rsidR="00002FC9" w:rsidRPr="00492984">
        <w:rPr>
          <w:rFonts w:ascii="メイリオ" w:eastAsia="メイリオ" w:hAnsi="メイリオ" w:hint="eastAsia"/>
          <w:szCs w:val="21"/>
        </w:rPr>
        <w:t>月</w:t>
      </w:r>
      <w:r w:rsidR="00985916" w:rsidRPr="00492984">
        <w:rPr>
          <w:rFonts w:ascii="メイリオ" w:eastAsia="メイリオ" w:hAnsi="メイリオ" w:hint="eastAsia"/>
          <w:szCs w:val="21"/>
        </w:rPr>
        <w:t>１</w:t>
      </w:r>
      <w:r w:rsidR="00002FC9" w:rsidRPr="00492984">
        <w:rPr>
          <w:rFonts w:ascii="メイリオ" w:eastAsia="メイリオ" w:hAnsi="メイリオ" w:hint="eastAsia"/>
          <w:szCs w:val="21"/>
        </w:rPr>
        <w:t>日より販売</w:t>
      </w:r>
      <w:r w:rsidR="00C27B6F" w:rsidRPr="00492984">
        <w:rPr>
          <w:rFonts w:ascii="メイリオ" w:eastAsia="メイリオ" w:hAnsi="メイリオ" w:hint="eastAsia"/>
          <w:szCs w:val="21"/>
        </w:rPr>
        <w:t>を</w:t>
      </w:r>
      <w:r w:rsidR="00002FC9" w:rsidRPr="00492984">
        <w:rPr>
          <w:rFonts w:ascii="メイリオ" w:eastAsia="メイリオ" w:hAnsi="メイリオ" w:hint="eastAsia"/>
          <w:szCs w:val="21"/>
        </w:rPr>
        <w:t>開始します。</w:t>
      </w:r>
    </w:p>
    <w:p w:rsidR="00423F25" w:rsidRPr="00492984" w:rsidRDefault="00423F25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▽「</w:t>
      </w:r>
      <w:r w:rsidR="00985916" w:rsidRPr="00492984">
        <w:rPr>
          <w:rFonts w:ascii="メイリオ" w:eastAsia="メイリオ" w:hAnsi="メイリオ" w:hint="eastAsia"/>
          <w:szCs w:val="21"/>
        </w:rPr>
        <w:t>TRCD－００１</w:t>
      </w:r>
      <w:r w:rsidRPr="00492984">
        <w:rPr>
          <w:rFonts w:ascii="メイリオ" w:eastAsia="メイリオ" w:hAnsi="メイリオ" w:hint="eastAsia"/>
          <w:szCs w:val="21"/>
        </w:rPr>
        <w:t>」についての詳細はこちら</w:t>
      </w:r>
    </w:p>
    <w:bookmarkStart w:id="1" w:name="_Hlk1291048"/>
    <w:p w:rsidR="00423F25" w:rsidRPr="00492984" w:rsidRDefault="00667A19" w:rsidP="00492984">
      <w:pPr>
        <w:spacing w:line="0" w:lineRule="atLeast"/>
        <w:rPr>
          <w:rFonts w:ascii="メイリオ" w:eastAsia="メイリオ" w:hAnsi="メイリオ"/>
          <w:color w:val="FF0000"/>
          <w:szCs w:val="21"/>
        </w:rPr>
      </w:pPr>
      <w:r w:rsidRPr="00492984">
        <w:rPr>
          <w:rFonts w:ascii="メイリオ" w:eastAsia="メイリオ" w:hAnsi="メイリオ"/>
          <w:szCs w:val="21"/>
        </w:rPr>
        <w:fldChar w:fldCharType="begin"/>
      </w:r>
      <w:r w:rsidRPr="00492984">
        <w:rPr>
          <w:rFonts w:ascii="メイリオ" w:eastAsia="メイリオ" w:hAnsi="メイリオ"/>
          <w:szCs w:val="21"/>
        </w:rPr>
        <w:instrText xml:space="preserve"> HYPERLINK "https://doraever.jp/trcd" </w:instrText>
      </w:r>
      <w:r w:rsidRPr="00492984">
        <w:rPr>
          <w:rFonts w:ascii="メイリオ" w:eastAsia="メイリオ" w:hAnsi="メイリオ"/>
          <w:szCs w:val="21"/>
        </w:rPr>
        <w:fldChar w:fldCharType="separate"/>
      </w:r>
      <w:r w:rsidRPr="00492984">
        <w:rPr>
          <w:rStyle w:val="aa"/>
          <w:rFonts w:ascii="メイリオ" w:eastAsia="メイリオ" w:hAnsi="メイリオ" w:cs="Segoe UI"/>
          <w:color w:val="0073AA"/>
          <w:szCs w:val="21"/>
          <w:shd w:val="clear" w:color="auto" w:fill="F1F1F1"/>
        </w:rPr>
        <w:t>https://doraever.jp/</w:t>
      </w:r>
      <w:r w:rsidRPr="00492984">
        <w:rPr>
          <w:rStyle w:val="aa"/>
          <w:rFonts w:ascii="メイリオ" w:eastAsia="メイリオ" w:hAnsi="メイリオ" w:cs="Segoe UI"/>
          <w:b/>
          <w:bCs/>
          <w:color w:val="0073AA"/>
          <w:szCs w:val="21"/>
          <w:shd w:val="clear" w:color="auto" w:fill="F1F1F1"/>
        </w:rPr>
        <w:t>trcd</w:t>
      </w:r>
      <w:r w:rsidRPr="00492984">
        <w:rPr>
          <w:rFonts w:ascii="メイリオ" w:eastAsia="メイリオ" w:hAnsi="メイリオ"/>
          <w:szCs w:val="21"/>
        </w:rPr>
        <w:fldChar w:fldCharType="end"/>
      </w:r>
      <w:r w:rsidR="00985916" w:rsidRPr="00492984">
        <w:rPr>
          <w:rFonts w:ascii="メイリオ" w:eastAsia="メイリオ" w:hAnsi="メイリオ" w:hint="eastAsia"/>
          <w:color w:val="BFBFBF" w:themeColor="background1" w:themeShade="BF"/>
          <w:szCs w:val="21"/>
        </w:rPr>
        <w:t xml:space="preserve">　</w:t>
      </w:r>
      <w:bookmarkEnd w:id="1"/>
      <w:r w:rsidR="00985916" w:rsidRPr="00492984">
        <w:rPr>
          <w:rFonts w:ascii="メイリオ" w:eastAsia="メイリオ" w:hAnsi="メイリオ" w:hint="eastAsia"/>
          <w:color w:val="BFBFBF" w:themeColor="background1" w:themeShade="BF"/>
          <w:szCs w:val="21"/>
        </w:rPr>
        <w:t xml:space="preserve">　</w:t>
      </w:r>
    </w:p>
    <w:p w:rsidR="00002FC9" w:rsidRPr="00492984" w:rsidRDefault="00002FC9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本製品は、</w:t>
      </w:r>
      <w:r w:rsidR="005372E0" w:rsidRPr="00492984">
        <w:rPr>
          <w:rFonts w:ascii="メイリオ" w:eastAsia="メイリオ" w:hAnsi="メイリオ" w:hint="eastAsia"/>
          <w:szCs w:val="21"/>
        </w:rPr>
        <w:t>静脈認証で本人確認を行うことができ、運送事業者の法律で決まっている</w:t>
      </w:r>
      <w:r w:rsidR="006413F8" w:rsidRPr="00492984">
        <w:rPr>
          <w:rFonts w:ascii="メイリオ" w:eastAsia="メイリオ" w:hAnsi="メイリオ" w:hint="eastAsia"/>
          <w:szCs w:val="21"/>
        </w:rPr>
        <w:t>、</w:t>
      </w:r>
      <w:r w:rsidR="005372E0" w:rsidRPr="00492984">
        <w:rPr>
          <w:rFonts w:ascii="メイリオ" w:eastAsia="メイリオ" w:hAnsi="メイリオ" w:hint="eastAsia"/>
          <w:szCs w:val="21"/>
        </w:rPr>
        <w:t>アルコールチェッカーと同時に</w:t>
      </w:r>
      <w:r w:rsidR="00051A9D" w:rsidRPr="00492984">
        <w:rPr>
          <w:rFonts w:ascii="メイリオ" w:eastAsia="メイリオ" w:hAnsi="メイリオ" w:hint="eastAsia"/>
          <w:szCs w:val="21"/>
        </w:rPr>
        <w:t>（※１）</w:t>
      </w:r>
      <w:r w:rsidR="005372E0" w:rsidRPr="00492984">
        <w:rPr>
          <w:rFonts w:ascii="メイリオ" w:eastAsia="メイリオ" w:hAnsi="メイリオ" w:hint="eastAsia"/>
          <w:szCs w:val="21"/>
        </w:rPr>
        <w:t>IT点呼などを行えるようにも開発を進めて</w:t>
      </w:r>
      <w:r w:rsidR="00C27B6F" w:rsidRPr="00492984">
        <w:rPr>
          <w:rFonts w:ascii="メイリオ" w:eastAsia="メイリオ" w:hAnsi="メイリオ" w:hint="eastAsia"/>
          <w:szCs w:val="21"/>
        </w:rPr>
        <w:t>います</w:t>
      </w:r>
      <w:r w:rsidR="005372E0" w:rsidRPr="00492984">
        <w:rPr>
          <w:rFonts w:ascii="メイリオ" w:eastAsia="メイリオ" w:hAnsi="メイリオ" w:hint="eastAsia"/>
          <w:szCs w:val="21"/>
        </w:rPr>
        <w:t>。運送事業者以外の導入メリットは</w:t>
      </w:r>
      <w:r w:rsidR="00C27B6F" w:rsidRPr="00492984">
        <w:rPr>
          <w:rFonts w:ascii="メイリオ" w:eastAsia="メイリオ" w:hAnsi="メイリオ" w:hint="eastAsia"/>
          <w:szCs w:val="21"/>
        </w:rPr>
        <w:t>、</w:t>
      </w:r>
      <w:r w:rsidR="005372E0" w:rsidRPr="00492984">
        <w:rPr>
          <w:rFonts w:ascii="メイリオ" w:eastAsia="メイリオ" w:hAnsi="メイリオ" w:hint="eastAsia"/>
          <w:color w:val="FF0000"/>
          <w:szCs w:val="21"/>
        </w:rPr>
        <w:t>飲食店であれば従業員の週末雇用の促進、一般営業会社には営業交通費</w:t>
      </w:r>
      <w:r w:rsidR="00166CBA" w:rsidRPr="00492984">
        <w:rPr>
          <w:rFonts w:ascii="メイリオ" w:eastAsia="メイリオ" w:hAnsi="メイリオ" w:hint="eastAsia"/>
          <w:color w:val="FF0000"/>
          <w:szCs w:val="21"/>
        </w:rPr>
        <w:t>などの経費の</w:t>
      </w:r>
      <w:r w:rsidR="005372E0" w:rsidRPr="00492984">
        <w:rPr>
          <w:rFonts w:ascii="メイリオ" w:eastAsia="メイリオ" w:hAnsi="メイリオ" w:hint="eastAsia"/>
          <w:color w:val="FF0000"/>
          <w:szCs w:val="21"/>
        </w:rPr>
        <w:t>清算</w:t>
      </w:r>
      <w:r w:rsidR="00166CBA" w:rsidRPr="00492984">
        <w:rPr>
          <w:rFonts w:ascii="メイリオ" w:eastAsia="メイリオ" w:hAnsi="メイリオ" w:hint="eastAsia"/>
          <w:szCs w:val="21"/>
        </w:rPr>
        <w:t>にも大いに役立</w:t>
      </w:r>
      <w:r w:rsidR="00C27B6F" w:rsidRPr="00492984">
        <w:rPr>
          <w:rFonts w:ascii="メイリオ" w:eastAsia="メイリオ" w:hAnsi="メイリオ" w:hint="eastAsia"/>
          <w:szCs w:val="21"/>
        </w:rPr>
        <w:t>ちます。</w:t>
      </w:r>
    </w:p>
    <w:p w:rsidR="00CB7B65" w:rsidRPr="00492984" w:rsidRDefault="00CB7B65" w:rsidP="00492984">
      <w:pPr>
        <w:spacing w:line="0" w:lineRule="atLeast"/>
        <w:rPr>
          <w:rFonts w:ascii="メイリオ" w:eastAsia="メイリオ" w:hAnsi="メイリオ"/>
          <w:szCs w:val="21"/>
        </w:rPr>
      </w:pPr>
    </w:p>
    <w:p w:rsidR="00CB7B65" w:rsidRPr="00492984" w:rsidRDefault="00166CBA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２０１０年の消費者金融</w:t>
      </w:r>
      <w:r w:rsidR="00C27B6F" w:rsidRPr="00492984">
        <w:rPr>
          <w:rFonts w:ascii="メイリオ" w:eastAsia="メイリオ" w:hAnsi="メイリオ" w:hint="eastAsia"/>
          <w:szCs w:val="21"/>
        </w:rPr>
        <w:t>の</w:t>
      </w:r>
      <w:r w:rsidRPr="00492984">
        <w:rPr>
          <w:rFonts w:ascii="メイリオ" w:eastAsia="メイリオ" w:hAnsi="メイリオ" w:hint="eastAsia"/>
          <w:szCs w:val="21"/>
        </w:rPr>
        <w:t>総量規制以降、個人の</w:t>
      </w:r>
      <w:r w:rsidRPr="00492984">
        <w:rPr>
          <w:rFonts w:ascii="メイリオ" w:eastAsia="メイリオ" w:hAnsi="メイリオ" w:hint="eastAsia"/>
          <w:color w:val="FF0000"/>
          <w:szCs w:val="21"/>
        </w:rPr>
        <w:t>生活費が不足</w:t>
      </w:r>
      <w:r w:rsidRPr="00492984">
        <w:rPr>
          <w:rFonts w:ascii="メイリオ" w:eastAsia="メイリオ" w:hAnsi="メイリオ" w:hint="eastAsia"/>
          <w:szCs w:val="21"/>
        </w:rPr>
        <w:t>してい</w:t>
      </w:r>
      <w:r w:rsidR="00C27B6F" w:rsidRPr="00492984">
        <w:rPr>
          <w:rFonts w:ascii="メイリオ" w:eastAsia="メイリオ" w:hAnsi="メイリオ" w:hint="eastAsia"/>
          <w:szCs w:val="21"/>
        </w:rPr>
        <w:t>ます</w:t>
      </w:r>
      <w:r w:rsidRPr="00492984">
        <w:rPr>
          <w:rFonts w:ascii="メイリオ" w:eastAsia="メイリオ" w:hAnsi="メイリオ" w:hint="eastAsia"/>
          <w:szCs w:val="21"/>
        </w:rPr>
        <w:t>。その後、金融機関などのおまとめローンなどで手当て</w:t>
      </w:r>
      <w:r w:rsidR="00C27B6F" w:rsidRPr="00492984">
        <w:rPr>
          <w:rFonts w:ascii="メイリオ" w:eastAsia="メイリオ" w:hAnsi="メイリオ" w:hint="eastAsia"/>
          <w:szCs w:val="21"/>
        </w:rPr>
        <w:t>するものの</w:t>
      </w:r>
      <w:r w:rsidRPr="00492984">
        <w:rPr>
          <w:rFonts w:ascii="メイリオ" w:eastAsia="メイリオ" w:hAnsi="メイリオ" w:hint="eastAsia"/>
          <w:szCs w:val="21"/>
        </w:rPr>
        <w:t>、</w:t>
      </w:r>
      <w:r w:rsidR="00C27B6F" w:rsidRPr="00492984">
        <w:rPr>
          <w:rFonts w:ascii="メイリオ" w:eastAsia="メイリオ" w:hAnsi="メイリオ" w:hint="eastAsia"/>
          <w:szCs w:val="21"/>
        </w:rPr>
        <w:t>実質的な</w:t>
      </w:r>
      <w:r w:rsidRPr="00492984">
        <w:rPr>
          <w:rFonts w:ascii="メイリオ" w:eastAsia="メイリオ" w:hAnsi="メイリオ" w:hint="eastAsia"/>
          <w:szCs w:val="21"/>
        </w:rPr>
        <w:t>破綻者が増え</w:t>
      </w:r>
      <w:r w:rsidR="00C27B6F" w:rsidRPr="00492984">
        <w:rPr>
          <w:rFonts w:ascii="メイリオ" w:eastAsia="メイリオ" w:hAnsi="メイリオ" w:hint="eastAsia"/>
          <w:szCs w:val="21"/>
        </w:rPr>
        <w:t>、</w:t>
      </w:r>
      <w:r w:rsidRPr="00492984">
        <w:rPr>
          <w:rFonts w:ascii="メイリオ" w:eastAsia="メイリオ" w:hAnsi="メイリオ" w:hint="eastAsia"/>
          <w:szCs w:val="21"/>
        </w:rPr>
        <w:t>金融庁から自粛を求められており</w:t>
      </w:r>
      <w:r w:rsidR="00C27B6F" w:rsidRPr="00492984">
        <w:rPr>
          <w:rFonts w:ascii="メイリオ" w:eastAsia="メイリオ" w:hAnsi="メイリオ" w:hint="eastAsia"/>
          <w:szCs w:val="21"/>
        </w:rPr>
        <w:t>ます。しかしながら、現在の金融機関の</w:t>
      </w:r>
      <w:r w:rsidR="006759C0" w:rsidRPr="00492984">
        <w:rPr>
          <w:rFonts w:ascii="メイリオ" w:eastAsia="メイリオ" w:hAnsi="メイリオ" w:hint="eastAsia"/>
          <w:szCs w:val="21"/>
        </w:rPr>
        <w:t>収益を見る限り、金利だけでは経費を賄いきれず、</w:t>
      </w:r>
      <w:r w:rsidR="006759C0" w:rsidRPr="00492984">
        <w:rPr>
          <w:rFonts w:ascii="メイリオ" w:eastAsia="メイリオ" w:hAnsi="メイリオ" w:hint="eastAsia"/>
          <w:color w:val="FF0000"/>
          <w:szCs w:val="21"/>
        </w:rPr>
        <w:t>手数料収入</w:t>
      </w:r>
      <w:r w:rsidR="006759C0" w:rsidRPr="00492984">
        <w:rPr>
          <w:rFonts w:ascii="メイリオ" w:eastAsia="メイリオ" w:hAnsi="メイリオ" w:hint="eastAsia"/>
          <w:szCs w:val="21"/>
        </w:rPr>
        <w:t>に目を向けています。そ</w:t>
      </w:r>
      <w:r w:rsidRPr="00492984">
        <w:rPr>
          <w:rFonts w:ascii="メイリオ" w:eastAsia="メイリオ" w:hAnsi="メイリオ" w:hint="eastAsia"/>
          <w:szCs w:val="21"/>
        </w:rPr>
        <w:t>の手法として</w:t>
      </w:r>
      <w:r w:rsidR="00C27B6F" w:rsidRPr="00492984">
        <w:rPr>
          <w:rFonts w:ascii="メイリオ" w:eastAsia="メイリオ" w:hAnsi="メイリオ" w:hint="eastAsia"/>
          <w:szCs w:val="21"/>
        </w:rPr>
        <w:t>、</w:t>
      </w:r>
      <w:r w:rsidR="006759C0" w:rsidRPr="00492984">
        <w:rPr>
          <w:rFonts w:ascii="メイリオ" w:eastAsia="メイリオ" w:hAnsi="メイリオ" w:hint="eastAsia"/>
          <w:szCs w:val="21"/>
        </w:rPr>
        <w:t>次に目を付けたのが、</w:t>
      </w:r>
      <w:r w:rsidRPr="00492984">
        <w:rPr>
          <w:rFonts w:ascii="メイリオ" w:eastAsia="メイリオ" w:hAnsi="メイリオ" w:hint="eastAsia"/>
          <w:color w:val="FF0000"/>
          <w:szCs w:val="21"/>
        </w:rPr>
        <w:lastRenderedPageBreak/>
        <w:t>労働債権を担保</w:t>
      </w:r>
      <w:r w:rsidRPr="00492984">
        <w:rPr>
          <w:rFonts w:ascii="メイリオ" w:eastAsia="メイリオ" w:hAnsi="メイリオ" w:hint="eastAsia"/>
          <w:szCs w:val="21"/>
        </w:rPr>
        <w:t>に</w:t>
      </w:r>
      <w:r w:rsidR="009B7463" w:rsidRPr="00492984">
        <w:rPr>
          <w:rFonts w:ascii="メイリオ" w:eastAsia="メイリオ" w:hAnsi="メイリオ" w:hint="eastAsia"/>
          <w:szCs w:val="21"/>
        </w:rPr>
        <w:t>取った</w:t>
      </w:r>
      <w:r w:rsidR="00C27B6F" w:rsidRPr="00492984">
        <w:rPr>
          <w:rFonts w:ascii="メイリオ" w:eastAsia="メイリオ" w:hAnsi="メイリオ" w:hint="eastAsia"/>
          <w:szCs w:val="21"/>
        </w:rPr>
        <w:t>形の、</w:t>
      </w:r>
      <w:r w:rsidR="006759C0" w:rsidRPr="00492984">
        <w:rPr>
          <w:rFonts w:ascii="メイリオ" w:eastAsia="メイリオ" w:hAnsi="メイリオ" w:hint="eastAsia"/>
          <w:szCs w:val="21"/>
        </w:rPr>
        <w:t>給与の前払いシステムです。そのシステムとは、実際の給与支払い日の10日前に利用した場合、6％程度の手数料</w:t>
      </w:r>
      <w:r w:rsidR="006413F8" w:rsidRPr="00492984">
        <w:rPr>
          <w:rFonts w:ascii="メイリオ" w:eastAsia="メイリオ" w:hAnsi="メイリオ" w:hint="eastAsia"/>
          <w:szCs w:val="21"/>
        </w:rPr>
        <w:t>がかかり、さらに</w:t>
      </w:r>
      <w:r w:rsidR="006759C0" w:rsidRPr="00492984">
        <w:rPr>
          <w:rFonts w:ascii="メイリオ" w:eastAsia="メイリオ" w:hAnsi="メイリオ" w:hint="eastAsia"/>
          <w:szCs w:val="21"/>
        </w:rPr>
        <w:t>サービス利用料を合わせると、年利換算では</w:t>
      </w:r>
      <w:r w:rsidR="006759C0" w:rsidRPr="00492984">
        <w:rPr>
          <w:rFonts w:ascii="メイリオ" w:eastAsia="メイリオ" w:hAnsi="メイリオ" w:hint="eastAsia"/>
          <w:color w:val="FF0000"/>
          <w:szCs w:val="21"/>
        </w:rPr>
        <w:t>200％を超える</w:t>
      </w:r>
      <w:r w:rsidR="006759C0" w:rsidRPr="00492984">
        <w:rPr>
          <w:rFonts w:ascii="メイリオ" w:eastAsia="メイリオ" w:hAnsi="メイリオ" w:hint="eastAsia"/>
          <w:szCs w:val="21"/>
        </w:rPr>
        <w:t>こともあります。</w:t>
      </w:r>
      <w:r w:rsidRPr="00492984">
        <w:rPr>
          <w:rFonts w:ascii="メイリオ" w:eastAsia="メイリオ" w:hAnsi="メイリオ" w:hint="eastAsia"/>
          <w:color w:val="FF0000"/>
          <w:szCs w:val="21"/>
        </w:rPr>
        <w:t>手数料</w:t>
      </w:r>
      <w:r w:rsidR="006759C0" w:rsidRPr="00492984">
        <w:rPr>
          <w:rFonts w:ascii="メイリオ" w:eastAsia="メイリオ" w:hAnsi="メイリオ" w:hint="eastAsia"/>
          <w:szCs w:val="21"/>
        </w:rPr>
        <w:t>とは</w:t>
      </w:r>
      <w:r w:rsidRPr="00492984">
        <w:rPr>
          <w:rFonts w:ascii="メイリオ" w:eastAsia="メイリオ" w:hAnsi="メイリオ" w:hint="eastAsia"/>
          <w:color w:val="FF0000"/>
          <w:szCs w:val="21"/>
        </w:rPr>
        <w:t>名ばかりの利息</w:t>
      </w:r>
      <w:r w:rsidRPr="00492984">
        <w:rPr>
          <w:rFonts w:ascii="メイリオ" w:eastAsia="メイリオ" w:hAnsi="メイリオ" w:hint="eastAsia"/>
          <w:szCs w:val="21"/>
        </w:rPr>
        <w:t>を取る業者</w:t>
      </w:r>
      <w:r w:rsidR="006759C0" w:rsidRPr="00492984">
        <w:rPr>
          <w:rFonts w:ascii="メイリオ" w:eastAsia="メイリオ" w:hAnsi="メイリオ" w:hint="eastAsia"/>
          <w:szCs w:val="21"/>
        </w:rPr>
        <w:t>も</w:t>
      </w:r>
      <w:r w:rsidR="00333509" w:rsidRPr="00492984">
        <w:rPr>
          <w:rFonts w:ascii="メイリオ" w:eastAsia="メイリオ" w:hAnsi="メイリオ" w:hint="eastAsia"/>
          <w:szCs w:val="21"/>
        </w:rPr>
        <w:t>ここ数年</w:t>
      </w:r>
      <w:r w:rsidRPr="00492984">
        <w:rPr>
          <w:rFonts w:ascii="メイリオ" w:eastAsia="メイリオ" w:hAnsi="メイリオ" w:hint="eastAsia"/>
          <w:szCs w:val="21"/>
        </w:rPr>
        <w:t>増大してい</w:t>
      </w:r>
      <w:r w:rsidR="00C27B6F" w:rsidRPr="00492984">
        <w:rPr>
          <w:rFonts w:ascii="メイリオ" w:eastAsia="メイリオ" w:hAnsi="メイリオ" w:hint="eastAsia"/>
          <w:szCs w:val="21"/>
        </w:rPr>
        <w:t>ます</w:t>
      </w:r>
      <w:r w:rsidRPr="00492984">
        <w:rPr>
          <w:rFonts w:ascii="メイリオ" w:eastAsia="メイリオ" w:hAnsi="メイリオ" w:hint="eastAsia"/>
          <w:szCs w:val="21"/>
        </w:rPr>
        <w:t>。</w:t>
      </w:r>
      <w:r w:rsidR="00333509" w:rsidRPr="00492984">
        <w:rPr>
          <w:rFonts w:ascii="メイリオ" w:eastAsia="メイリオ" w:hAnsi="メイリオ" w:hint="eastAsia"/>
          <w:szCs w:val="21"/>
        </w:rPr>
        <w:t>そのサービスは、</w:t>
      </w:r>
      <w:r w:rsidRPr="00492984">
        <w:rPr>
          <w:rFonts w:ascii="メイリオ" w:eastAsia="メイリオ" w:hAnsi="メイリオ" w:hint="eastAsia"/>
          <w:szCs w:val="21"/>
        </w:rPr>
        <w:t>実際</w:t>
      </w:r>
      <w:r w:rsidRPr="00492984">
        <w:rPr>
          <w:rFonts w:ascii="メイリオ" w:eastAsia="メイリオ" w:hAnsi="メイリオ" w:hint="eastAsia"/>
          <w:color w:val="FF0000"/>
          <w:szCs w:val="21"/>
        </w:rPr>
        <w:t>個人の手元資金の圧迫</w:t>
      </w:r>
      <w:r w:rsidRPr="00492984">
        <w:rPr>
          <w:rFonts w:ascii="メイリオ" w:eastAsia="メイリオ" w:hAnsi="メイリオ" w:hint="eastAsia"/>
          <w:szCs w:val="21"/>
        </w:rPr>
        <w:t>にしかなって</w:t>
      </w:r>
      <w:r w:rsidR="00333509" w:rsidRPr="00492984">
        <w:rPr>
          <w:rFonts w:ascii="メイリオ" w:eastAsia="メイリオ" w:hAnsi="メイリオ" w:hint="eastAsia"/>
          <w:szCs w:val="21"/>
        </w:rPr>
        <w:t>おらず、利用し続けた場合やがて破綻してしまうことが予想できます。ですが、本製品（TRCD）では、</w:t>
      </w:r>
      <w:r w:rsidRPr="00492984">
        <w:rPr>
          <w:rFonts w:ascii="メイリオ" w:eastAsia="メイリオ" w:hAnsi="メイリオ" w:hint="eastAsia"/>
          <w:szCs w:val="21"/>
        </w:rPr>
        <w:t>企業が</w:t>
      </w:r>
      <w:r w:rsidR="00333509" w:rsidRPr="00492984">
        <w:rPr>
          <w:rFonts w:ascii="メイリオ" w:eastAsia="メイリオ" w:hAnsi="メイリオ" w:hint="eastAsia"/>
          <w:szCs w:val="21"/>
        </w:rPr>
        <w:t>運用費を払い</w:t>
      </w:r>
      <w:r w:rsidRPr="00492984">
        <w:rPr>
          <w:rFonts w:ascii="メイリオ" w:eastAsia="メイリオ" w:hAnsi="メイリオ" w:hint="eastAsia"/>
          <w:szCs w:val="21"/>
        </w:rPr>
        <w:t>、</w:t>
      </w:r>
      <w:r w:rsidRPr="00492984">
        <w:rPr>
          <w:rFonts w:ascii="メイリオ" w:eastAsia="メイリオ" w:hAnsi="メイリオ" w:hint="eastAsia"/>
          <w:color w:val="FF0000"/>
          <w:szCs w:val="21"/>
        </w:rPr>
        <w:t>従業員へは負担をかけない</w:t>
      </w:r>
      <w:r w:rsidRPr="00492984">
        <w:rPr>
          <w:rFonts w:ascii="メイリオ" w:eastAsia="メイリオ" w:hAnsi="メイリオ" w:hint="eastAsia"/>
          <w:szCs w:val="21"/>
        </w:rPr>
        <w:t>という事が最大のメリットであり、</w:t>
      </w:r>
      <w:r w:rsidR="00333509" w:rsidRPr="00492984">
        <w:rPr>
          <w:rFonts w:ascii="メイリオ" w:eastAsia="メイリオ" w:hAnsi="メイリオ" w:hint="eastAsia"/>
          <w:szCs w:val="21"/>
        </w:rPr>
        <w:t>特に有効な、</w:t>
      </w:r>
      <w:r w:rsidRPr="00492984">
        <w:rPr>
          <w:rFonts w:ascii="メイリオ" w:eastAsia="メイリオ" w:hAnsi="メイリオ" w:hint="eastAsia"/>
          <w:color w:val="FF0000"/>
          <w:szCs w:val="21"/>
        </w:rPr>
        <w:t>福利厚生</w:t>
      </w:r>
      <w:r w:rsidRPr="00492984">
        <w:rPr>
          <w:rFonts w:ascii="メイリオ" w:eastAsia="メイリオ" w:hAnsi="メイリオ" w:hint="eastAsia"/>
          <w:szCs w:val="21"/>
        </w:rPr>
        <w:t>なので</w:t>
      </w:r>
      <w:r w:rsidR="00333509" w:rsidRPr="00492984">
        <w:rPr>
          <w:rFonts w:ascii="メイリオ" w:eastAsia="メイリオ" w:hAnsi="メイリオ" w:hint="eastAsia"/>
          <w:szCs w:val="21"/>
        </w:rPr>
        <w:t>す</w:t>
      </w:r>
      <w:r w:rsidRPr="00492984">
        <w:rPr>
          <w:rFonts w:ascii="メイリオ" w:eastAsia="メイリオ" w:hAnsi="メイリオ" w:hint="eastAsia"/>
          <w:szCs w:val="21"/>
        </w:rPr>
        <w:t>。</w:t>
      </w:r>
    </w:p>
    <w:p w:rsidR="009C678B" w:rsidRPr="00492984" w:rsidRDefault="009C678B" w:rsidP="00492984">
      <w:pPr>
        <w:widowControl/>
        <w:spacing w:line="0" w:lineRule="atLeast"/>
        <w:jc w:val="left"/>
        <w:rPr>
          <w:rFonts w:ascii="メイリオ" w:eastAsia="メイリオ" w:hAnsi="メイリオ"/>
          <w:color w:val="0070C0"/>
          <w:szCs w:val="21"/>
        </w:rPr>
      </w:pPr>
    </w:p>
    <w:p w:rsidR="009C678B" w:rsidRPr="00492984" w:rsidRDefault="006413F8" w:rsidP="00492984">
      <w:pPr>
        <w:widowControl/>
        <w:spacing w:line="0" w:lineRule="atLeast"/>
        <w:jc w:val="left"/>
        <w:rPr>
          <w:rFonts w:ascii="メイリオ" w:eastAsia="メイリオ" w:hAnsi="メイリオ"/>
          <w:color w:val="0070C0"/>
          <w:szCs w:val="21"/>
        </w:rPr>
      </w:pPr>
      <w:r w:rsidRPr="00492984">
        <w:rPr>
          <w:rFonts w:ascii="メイリオ" w:eastAsia="メイリオ" w:hAnsi="メイリオ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69214</wp:posOffset>
                </wp:positionV>
                <wp:extent cx="5591175" cy="25431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2543175"/>
                        </a:xfrm>
                        <a:prstGeom prst="rect">
                          <a:avLst/>
                        </a:prstGeom>
                        <a:ln w="1905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B65" w:rsidRPr="008A1B62" w:rsidRDefault="009D1C29" w:rsidP="008A1B6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70C0"/>
                              </w:rPr>
                              <w:drawing>
                                <wp:inline distT="0" distB="0" distL="0" distR="0">
                                  <wp:extent cx="2563957" cy="1343025"/>
                                  <wp:effectExtent l="0" t="0" r="825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0430" cy="1346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>
                                  <wp:extent cx="2457450" cy="1339636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1315" cy="1347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6.95pt;margin-top:5.45pt;width:440.25pt;height:2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" fillcolor="white [3201]" stroked="f" strokeweight="1.5pt">
                <v:stroke dashstyle="dash"/>
                <v:textbox>
                  <w:txbxContent>
                    <w:p w:rsidR="00CB7B65" w:rsidRPr="008A1B62" w:rsidRDefault="009D1C29" w:rsidP="008A1B62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noProof/>
                          <w:color w:val="0070C0"/>
                        </w:rPr>
                        <w:drawing>
                          <wp:inline distT="0" distB="0" distL="0" distR="0">
                            <wp:extent cx="2563957" cy="1343025"/>
                            <wp:effectExtent l="0" t="0" r="825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0430" cy="1346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70C0"/>
                        </w:rPr>
                        <w:drawing>
                          <wp:inline distT="0" distB="0" distL="0" distR="0">
                            <wp:extent cx="2457450" cy="1339636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1315" cy="1347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C678B" w:rsidRPr="00492984" w:rsidRDefault="009C678B" w:rsidP="00492984">
      <w:pPr>
        <w:widowControl/>
        <w:spacing w:line="0" w:lineRule="atLeast"/>
        <w:jc w:val="left"/>
        <w:rPr>
          <w:rFonts w:ascii="メイリオ" w:eastAsia="メイリオ" w:hAnsi="メイリオ"/>
          <w:color w:val="0070C0"/>
          <w:szCs w:val="21"/>
        </w:rPr>
      </w:pPr>
    </w:p>
    <w:p w:rsidR="009C678B" w:rsidRPr="00492984" w:rsidRDefault="009C678B" w:rsidP="00492984">
      <w:pPr>
        <w:widowControl/>
        <w:spacing w:line="0" w:lineRule="atLeast"/>
        <w:jc w:val="left"/>
        <w:rPr>
          <w:rFonts w:ascii="メイリオ" w:eastAsia="メイリオ" w:hAnsi="メイリオ"/>
          <w:color w:val="0070C0"/>
          <w:szCs w:val="21"/>
        </w:rPr>
      </w:pPr>
    </w:p>
    <w:p w:rsidR="009C678B" w:rsidRPr="00492984" w:rsidRDefault="009C678B" w:rsidP="00492984">
      <w:pPr>
        <w:widowControl/>
        <w:spacing w:line="0" w:lineRule="atLeast"/>
        <w:jc w:val="left"/>
        <w:rPr>
          <w:rFonts w:ascii="メイリオ" w:eastAsia="メイリオ" w:hAnsi="メイリオ"/>
          <w:color w:val="0070C0"/>
          <w:szCs w:val="21"/>
        </w:rPr>
      </w:pPr>
    </w:p>
    <w:p w:rsidR="009C678B" w:rsidRPr="00492984" w:rsidRDefault="009C678B" w:rsidP="00492984">
      <w:pPr>
        <w:widowControl/>
        <w:spacing w:line="0" w:lineRule="atLeast"/>
        <w:jc w:val="left"/>
        <w:rPr>
          <w:rFonts w:ascii="メイリオ" w:eastAsia="メイリオ" w:hAnsi="メイリオ"/>
          <w:color w:val="0070C0"/>
          <w:szCs w:val="21"/>
        </w:rPr>
      </w:pPr>
    </w:p>
    <w:p w:rsidR="006413F8" w:rsidRPr="00492984" w:rsidRDefault="006413F8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6413F8" w:rsidRPr="00492984" w:rsidRDefault="006413F8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6413F8" w:rsidRPr="00492984" w:rsidRDefault="006413F8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6413F8" w:rsidRPr="00492984" w:rsidRDefault="006413F8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6413F8" w:rsidRPr="00492984" w:rsidRDefault="006413F8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6413F8" w:rsidRPr="00492984" w:rsidRDefault="006413F8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6413F8" w:rsidRPr="006B0801" w:rsidRDefault="008A1B62" w:rsidP="00492984">
      <w:pPr>
        <w:spacing w:line="0" w:lineRule="atLeast"/>
        <w:rPr>
          <w:rFonts w:ascii="メイリオ" w:eastAsia="メイリオ" w:hAnsi="メイリオ"/>
          <w:b/>
          <w:color w:val="000000" w:themeColor="text1"/>
          <w:szCs w:val="21"/>
          <w:u w:val="single"/>
        </w:rPr>
      </w:pPr>
      <w:r w:rsidRPr="006B0801">
        <w:rPr>
          <w:rFonts w:ascii="メイリオ" w:eastAsia="メイリオ" w:hAnsi="メイリオ" w:hint="eastAsia"/>
          <w:b/>
          <w:color w:val="000000" w:themeColor="text1"/>
          <w:szCs w:val="21"/>
          <w:u w:val="single"/>
        </w:rPr>
        <w:t>〇静脈認証で本人確認　〇従業員の出退勤登録　〇従業員１人に対して支払い上限金額の設定</w:t>
      </w: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E007E6" w:rsidRPr="00492984" w:rsidRDefault="00E007E6" w:rsidP="00492984">
      <w:pPr>
        <w:spacing w:line="0" w:lineRule="atLeast"/>
        <w:rPr>
          <w:rFonts w:ascii="メイリオ" w:eastAsia="メイリオ" w:hAnsi="メイリオ"/>
          <w:b/>
          <w:color w:val="00B0F0"/>
          <w:szCs w:val="21"/>
          <w:u w:val="single"/>
        </w:rPr>
      </w:pPr>
    </w:p>
    <w:p w:rsidR="001D27AF" w:rsidRPr="00492984" w:rsidRDefault="001D27AF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lastRenderedPageBreak/>
        <w:t>＜製品の特長＞</w:t>
      </w:r>
    </w:p>
    <w:p w:rsidR="001D27AF" w:rsidRPr="00492984" w:rsidRDefault="001D27AF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１．</w:t>
      </w:r>
      <w:r w:rsidR="008A1B62" w:rsidRPr="00492984">
        <w:rPr>
          <w:rFonts w:ascii="メイリオ" w:eastAsia="メイリオ" w:hAnsi="メイリオ" w:hint="eastAsia"/>
          <w:szCs w:val="21"/>
        </w:rPr>
        <w:t>静脈認証での運用となるため、タイムカードの打刻</w:t>
      </w:r>
      <w:r w:rsidR="009B7463" w:rsidRPr="00492984">
        <w:rPr>
          <w:rFonts w:ascii="メイリオ" w:eastAsia="メイリオ" w:hAnsi="メイリオ" w:hint="eastAsia"/>
          <w:szCs w:val="21"/>
        </w:rPr>
        <w:t>を代わりの従業員が</w:t>
      </w:r>
      <w:r w:rsidR="008A1B62" w:rsidRPr="00492984">
        <w:rPr>
          <w:rFonts w:ascii="メイリオ" w:eastAsia="メイリオ" w:hAnsi="メイリオ" w:hint="eastAsia"/>
          <w:szCs w:val="21"/>
        </w:rPr>
        <w:t>代打ち</w:t>
      </w:r>
      <w:r w:rsidR="009B7463" w:rsidRPr="00492984">
        <w:rPr>
          <w:rFonts w:ascii="メイリオ" w:eastAsia="メイリオ" w:hAnsi="メイリオ" w:hint="eastAsia"/>
          <w:szCs w:val="21"/>
        </w:rPr>
        <w:t>することを</w:t>
      </w:r>
      <w:r w:rsidR="008A1B62" w:rsidRPr="00492984">
        <w:rPr>
          <w:rFonts w:ascii="メイリオ" w:eastAsia="メイリオ" w:hAnsi="メイリオ" w:hint="eastAsia"/>
          <w:szCs w:val="21"/>
        </w:rPr>
        <w:t>防止できる</w:t>
      </w:r>
      <w:r w:rsidR="008A1B62" w:rsidRPr="00492984">
        <w:rPr>
          <w:rFonts w:ascii="メイリオ" w:eastAsia="メイリオ" w:hAnsi="メイリオ"/>
          <w:szCs w:val="21"/>
        </w:rPr>
        <w:t xml:space="preserve"> </w:t>
      </w:r>
    </w:p>
    <w:p w:rsidR="001D27AF" w:rsidRPr="00492984" w:rsidRDefault="001D27AF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２．</w:t>
      </w:r>
      <w:r w:rsidR="008A1B62" w:rsidRPr="00492984">
        <w:rPr>
          <w:rFonts w:ascii="メイリオ" w:eastAsia="メイリオ" w:hAnsi="メイリオ" w:hint="eastAsia"/>
          <w:szCs w:val="21"/>
        </w:rPr>
        <w:t>勤怠情報がクラウド管理のため、離れた拠点・店舗・工場などの人件費がリアルタイムで確認が出き、</w:t>
      </w:r>
      <w:r w:rsidR="008A1B62" w:rsidRPr="00492984">
        <w:rPr>
          <w:rFonts w:ascii="メイリオ" w:eastAsia="メイリオ" w:hAnsi="メイリオ" w:hint="eastAsia"/>
          <w:color w:val="FF0000"/>
          <w:szCs w:val="21"/>
        </w:rPr>
        <w:t>人件費の抑制</w:t>
      </w:r>
      <w:r w:rsidR="008A1B62" w:rsidRPr="00492984">
        <w:rPr>
          <w:rFonts w:ascii="メイリオ" w:eastAsia="メイリオ" w:hAnsi="メイリオ" w:hint="eastAsia"/>
          <w:szCs w:val="21"/>
        </w:rPr>
        <w:t>や、</w:t>
      </w:r>
      <w:r w:rsidR="008A1B62" w:rsidRPr="00492984">
        <w:rPr>
          <w:rFonts w:ascii="メイリオ" w:eastAsia="メイリオ" w:hAnsi="メイリオ" w:hint="eastAsia"/>
          <w:color w:val="FF0000"/>
          <w:szCs w:val="21"/>
        </w:rPr>
        <w:t>適切な勤怠管理</w:t>
      </w:r>
      <w:r w:rsidR="008A1B62" w:rsidRPr="00492984">
        <w:rPr>
          <w:rFonts w:ascii="メイリオ" w:eastAsia="メイリオ" w:hAnsi="メイリオ" w:hint="eastAsia"/>
          <w:szCs w:val="21"/>
        </w:rPr>
        <w:t>ができる。</w:t>
      </w:r>
    </w:p>
    <w:p w:rsidR="00423F25" w:rsidRPr="00492984" w:rsidRDefault="001D27AF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３．</w:t>
      </w:r>
      <w:r w:rsidR="008A1B62" w:rsidRPr="00492984">
        <w:rPr>
          <w:rFonts w:ascii="メイリオ" w:eastAsia="メイリオ" w:hAnsi="メイリオ" w:hint="eastAsia"/>
          <w:szCs w:val="21"/>
        </w:rPr>
        <w:t>様々な給与体系に対応し</w:t>
      </w:r>
      <w:r w:rsidR="00051A9D" w:rsidRPr="00492984">
        <w:rPr>
          <w:rFonts w:ascii="メイリオ" w:eastAsia="メイリオ" w:hAnsi="メイリオ" w:hint="eastAsia"/>
          <w:szCs w:val="21"/>
        </w:rPr>
        <w:t>ており、日給・固定給・時間給などの実際の勤怠データの中から支払い</w:t>
      </w:r>
      <w:r w:rsidR="00051A9D" w:rsidRPr="00492984">
        <w:rPr>
          <w:rFonts w:ascii="メイリオ" w:eastAsia="メイリオ" w:hAnsi="メイリオ" w:hint="eastAsia"/>
          <w:color w:val="FF0000"/>
          <w:szCs w:val="21"/>
        </w:rPr>
        <w:t>可能限度を設定</w:t>
      </w:r>
      <w:r w:rsidR="00051A9D" w:rsidRPr="00492984">
        <w:rPr>
          <w:rFonts w:ascii="メイリオ" w:eastAsia="メイリオ" w:hAnsi="メイリオ" w:hint="eastAsia"/>
          <w:szCs w:val="21"/>
        </w:rPr>
        <w:t>できるため、給与日の税金や保険料差し引いた分以上の支払いを予防ができる。</w:t>
      </w:r>
    </w:p>
    <w:p w:rsidR="001D27AF" w:rsidRPr="00492984" w:rsidRDefault="001D27AF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＜製品概要＞</w:t>
      </w:r>
    </w:p>
    <w:p w:rsidR="001D27AF" w:rsidRPr="00492984" w:rsidRDefault="001D27AF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製品名：</w:t>
      </w:r>
      <w:r w:rsidR="00051A9D" w:rsidRPr="00492984">
        <w:rPr>
          <w:rFonts w:ascii="メイリオ" w:eastAsia="メイリオ" w:hAnsi="メイリオ" w:hint="eastAsia"/>
          <w:szCs w:val="21"/>
        </w:rPr>
        <w:t>TRCD－</w:t>
      </w:r>
      <w:r w:rsidR="00072E5D">
        <w:rPr>
          <w:rFonts w:ascii="メイリオ" w:eastAsia="メイリオ" w:hAnsi="メイリオ" w:hint="eastAsia"/>
          <w:szCs w:val="21"/>
        </w:rPr>
        <w:t>001</w:t>
      </w:r>
    </w:p>
    <w:p w:rsidR="00072E5D" w:rsidRDefault="00EC6C25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価格：</w:t>
      </w:r>
      <w:r w:rsidR="00E57BFA" w:rsidRPr="00492984">
        <w:rPr>
          <w:rFonts w:ascii="メイリオ" w:eastAsia="メイリオ" w:hAnsi="メイリオ" w:hint="eastAsia"/>
          <w:szCs w:val="21"/>
        </w:rPr>
        <w:t>300</w:t>
      </w:r>
      <w:r w:rsidR="00072E5D">
        <w:rPr>
          <w:rFonts w:ascii="メイリオ" w:eastAsia="メイリオ" w:hAnsi="メイリオ" w:hint="eastAsia"/>
          <w:szCs w:val="21"/>
        </w:rPr>
        <w:t>万</w:t>
      </w:r>
      <w:r w:rsidR="00E57BFA" w:rsidRPr="00492984">
        <w:rPr>
          <w:rFonts w:ascii="メイリオ" w:eastAsia="メイリオ" w:hAnsi="メイリオ" w:hint="eastAsia"/>
          <w:szCs w:val="21"/>
        </w:rPr>
        <w:t>～</w:t>
      </w:r>
      <w:r w:rsidR="009D1C29">
        <w:rPr>
          <w:rFonts w:ascii="メイリオ" w:eastAsia="メイリオ" w:hAnsi="メイリオ" w:hint="eastAsia"/>
          <w:szCs w:val="21"/>
        </w:rPr>
        <w:t>600万円</w:t>
      </w:r>
    </w:p>
    <w:p w:rsidR="00072E5D" w:rsidRDefault="00072E5D" w:rsidP="00492984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※</w:t>
      </w:r>
      <w:r w:rsidR="009D1C29">
        <w:rPr>
          <w:rFonts w:ascii="メイリオ" w:eastAsia="メイリオ" w:hAnsi="メイリオ" w:hint="eastAsia"/>
          <w:szCs w:val="21"/>
        </w:rPr>
        <w:t>搭載機能によって</w:t>
      </w:r>
      <w:r>
        <w:rPr>
          <w:rFonts w:ascii="メイリオ" w:eastAsia="メイリオ" w:hAnsi="メイリオ" w:hint="eastAsia"/>
          <w:szCs w:val="21"/>
        </w:rPr>
        <w:t>価格</w:t>
      </w:r>
      <w:r w:rsidR="009D1C29">
        <w:rPr>
          <w:rFonts w:ascii="メイリオ" w:eastAsia="メイリオ" w:hAnsi="メイリオ" w:hint="eastAsia"/>
          <w:szCs w:val="21"/>
        </w:rPr>
        <w:t>が</w:t>
      </w:r>
      <w:r>
        <w:rPr>
          <w:rFonts w:ascii="メイリオ" w:eastAsia="メイリオ" w:hAnsi="メイリオ" w:hint="eastAsia"/>
          <w:szCs w:val="21"/>
        </w:rPr>
        <w:t>変動</w:t>
      </w:r>
      <w:r w:rsidR="009D1C29">
        <w:rPr>
          <w:rFonts w:ascii="メイリオ" w:eastAsia="メイリオ" w:hAnsi="メイリオ" w:hint="eastAsia"/>
          <w:szCs w:val="21"/>
        </w:rPr>
        <w:t>いたします</w:t>
      </w:r>
    </w:p>
    <w:p w:rsidR="001D27AF" w:rsidRPr="00492984" w:rsidRDefault="00E57BFA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 xml:space="preserve">　※リースの場合</w:t>
      </w:r>
      <w:r w:rsidR="00EC3A01">
        <w:rPr>
          <w:rFonts w:ascii="メイリオ" w:eastAsia="メイリオ" w:hAnsi="メイリオ" w:hint="eastAsia"/>
          <w:szCs w:val="21"/>
        </w:rPr>
        <w:t>、</w:t>
      </w:r>
      <w:r w:rsidRPr="00492984">
        <w:rPr>
          <w:rFonts w:ascii="メイリオ" w:eastAsia="メイリオ" w:hAnsi="メイリオ" w:hint="eastAsia"/>
          <w:szCs w:val="21"/>
        </w:rPr>
        <w:t>月</w:t>
      </w:r>
      <w:r w:rsidR="00072E5D">
        <w:rPr>
          <w:rFonts w:ascii="メイリオ" w:eastAsia="メイリオ" w:hAnsi="メイリオ" w:hint="eastAsia"/>
          <w:szCs w:val="21"/>
        </w:rPr>
        <w:t>額</w:t>
      </w:r>
      <w:r w:rsidR="00EC3A01">
        <w:rPr>
          <w:rFonts w:ascii="メイリオ" w:eastAsia="メイリオ" w:hAnsi="メイリオ" w:hint="eastAsia"/>
          <w:szCs w:val="21"/>
        </w:rPr>
        <w:t>5</w:t>
      </w:r>
      <w:r w:rsidRPr="00492984">
        <w:rPr>
          <w:rFonts w:ascii="メイリオ" w:eastAsia="メイリオ" w:hAnsi="メイリオ" w:hint="eastAsia"/>
          <w:szCs w:val="21"/>
        </w:rPr>
        <w:t>万</w:t>
      </w:r>
      <w:r w:rsidR="00EC3A01">
        <w:rPr>
          <w:rFonts w:ascii="メイリオ" w:eastAsia="メイリオ" w:hAnsi="メイリオ" w:hint="eastAsia"/>
          <w:szCs w:val="21"/>
        </w:rPr>
        <w:t>～10万</w:t>
      </w:r>
      <w:r w:rsidRPr="00492984">
        <w:rPr>
          <w:rFonts w:ascii="メイリオ" w:eastAsia="メイリオ" w:hAnsi="メイリオ" w:hint="eastAsia"/>
          <w:szCs w:val="21"/>
        </w:rPr>
        <w:t>円</w:t>
      </w:r>
    </w:p>
    <w:p w:rsidR="00EC6C25" w:rsidRPr="00492984" w:rsidRDefault="00EC6C25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発売日：</w:t>
      </w:r>
      <w:r w:rsidR="00072E5D">
        <w:rPr>
          <w:rFonts w:ascii="メイリオ" w:eastAsia="メイリオ" w:hAnsi="メイリオ" w:hint="eastAsia"/>
          <w:szCs w:val="21"/>
        </w:rPr>
        <w:t>2019</w:t>
      </w:r>
      <w:r w:rsidR="00051A9D" w:rsidRPr="00492984">
        <w:rPr>
          <w:rFonts w:ascii="メイリオ" w:eastAsia="メイリオ" w:hAnsi="メイリオ" w:hint="eastAsia"/>
          <w:szCs w:val="21"/>
        </w:rPr>
        <w:t>年</w:t>
      </w:r>
      <w:r w:rsidR="00072E5D">
        <w:rPr>
          <w:rFonts w:ascii="メイリオ" w:eastAsia="メイリオ" w:hAnsi="メイリオ" w:hint="eastAsia"/>
          <w:szCs w:val="21"/>
        </w:rPr>
        <w:t>3</w:t>
      </w:r>
      <w:r w:rsidR="00051A9D" w:rsidRPr="00492984">
        <w:rPr>
          <w:rFonts w:ascii="メイリオ" w:eastAsia="メイリオ" w:hAnsi="メイリオ" w:hint="eastAsia"/>
          <w:szCs w:val="21"/>
        </w:rPr>
        <w:t>月～</w:t>
      </w:r>
    </w:p>
    <w:p w:rsidR="00051A9D" w:rsidRPr="00492984" w:rsidRDefault="00051A9D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【注釈】</w:t>
      </w:r>
    </w:p>
    <w:p w:rsidR="00051A9D" w:rsidRPr="00492984" w:rsidRDefault="00051A9D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※１（離れた営業所においてTV電話にて点呼を行うことができる）</w:t>
      </w:r>
    </w:p>
    <w:p w:rsidR="00FA6E77" w:rsidRPr="00492984" w:rsidRDefault="00FA6E77" w:rsidP="00492984">
      <w:pPr>
        <w:spacing w:line="0" w:lineRule="atLeast"/>
        <w:rPr>
          <w:rFonts w:ascii="メイリオ" w:eastAsia="メイリオ" w:hAnsi="メイリオ"/>
          <w:szCs w:val="21"/>
        </w:rPr>
      </w:pPr>
    </w:p>
    <w:p w:rsidR="001477A6" w:rsidRDefault="001477A6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【</w:t>
      </w:r>
      <w:r w:rsidR="00051A9D" w:rsidRPr="00492984">
        <w:rPr>
          <w:rFonts w:ascii="メイリオ" w:eastAsia="メイリオ" w:hAnsi="メイリオ" w:hint="eastAsia"/>
          <w:szCs w:val="21"/>
        </w:rPr>
        <w:t>ドラEVER</w:t>
      </w:r>
      <w:r w:rsidRPr="00492984">
        <w:rPr>
          <w:rFonts w:ascii="メイリオ" w:eastAsia="メイリオ" w:hAnsi="メイリオ" w:hint="eastAsia"/>
          <w:szCs w:val="21"/>
        </w:rPr>
        <w:t>について】</w:t>
      </w:r>
    </w:p>
    <w:p w:rsidR="00072E5D" w:rsidRDefault="00072E5D" w:rsidP="00492984">
      <w:pPr>
        <w:spacing w:line="0" w:lineRule="atLeast"/>
        <w:rPr>
          <w:rStyle w:val="aa"/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■株式会社ドラEVER</w:t>
      </w:r>
    </w:p>
    <w:p w:rsidR="00051A9D" w:rsidRPr="00492984" w:rsidRDefault="00F53885" w:rsidP="00492984">
      <w:pPr>
        <w:spacing w:line="0" w:lineRule="atLeast"/>
        <w:rPr>
          <w:rFonts w:ascii="メイリオ" w:eastAsia="メイリオ" w:hAnsi="メイリオ"/>
          <w:color w:val="BFBFBF" w:themeColor="background1" w:themeShade="BF"/>
          <w:szCs w:val="21"/>
        </w:rPr>
      </w:pPr>
      <w:hyperlink r:id="rId9" w:history="1">
        <w:r w:rsidR="00072E5D" w:rsidRPr="003F4C93">
          <w:rPr>
            <w:rStyle w:val="aa"/>
            <w:rFonts w:ascii="メイリオ" w:eastAsia="メイリオ" w:hAnsi="メイリオ"/>
            <w:szCs w:val="21"/>
          </w:rPr>
          <w:t>https://doraever.jp/</w:t>
        </w:r>
      </w:hyperlink>
      <w:r w:rsidR="00051A9D" w:rsidRPr="00492984">
        <w:rPr>
          <w:rFonts w:ascii="メイリオ" w:eastAsia="メイリオ" w:hAnsi="メイリオ" w:hint="eastAsia"/>
          <w:color w:val="BFBFBF" w:themeColor="background1" w:themeShade="BF"/>
          <w:szCs w:val="21"/>
        </w:rPr>
        <w:t xml:space="preserve">　</w:t>
      </w:r>
    </w:p>
    <w:p w:rsidR="00072E5D" w:rsidRDefault="00072E5D" w:rsidP="00492984">
      <w:pPr>
        <w:spacing w:line="0" w:lineRule="atLeast"/>
        <w:rPr>
          <w:rFonts w:ascii="メイリオ" w:eastAsia="メイリオ" w:hAnsi="メイリオ"/>
          <w:szCs w:val="21"/>
        </w:rPr>
      </w:pPr>
    </w:p>
    <w:p w:rsidR="00072E5D" w:rsidRDefault="00072E5D" w:rsidP="00492984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■</w:t>
      </w:r>
      <w:r w:rsidRPr="00492984">
        <w:rPr>
          <w:rFonts w:ascii="メイリオ" w:eastAsia="メイリオ" w:hAnsi="メイリオ" w:hint="eastAsia"/>
          <w:szCs w:val="21"/>
        </w:rPr>
        <w:t>株式会</w:t>
      </w:r>
      <w:r>
        <w:rPr>
          <w:rFonts w:ascii="メイリオ" w:eastAsia="メイリオ" w:hAnsi="メイリオ" w:hint="eastAsia"/>
          <w:szCs w:val="21"/>
        </w:rPr>
        <w:t xml:space="preserve">社 </w:t>
      </w:r>
      <w:r w:rsidRPr="00492984">
        <w:rPr>
          <w:rFonts w:ascii="メイリオ" w:eastAsia="メイリオ" w:hAnsi="メイリオ" w:hint="eastAsia"/>
          <w:szCs w:val="21"/>
        </w:rPr>
        <w:t>照栄</w:t>
      </w:r>
      <w:r>
        <w:rPr>
          <w:rFonts w:ascii="メイリオ" w:eastAsia="メイリオ" w:hAnsi="メイリオ" w:hint="eastAsia"/>
          <w:szCs w:val="21"/>
        </w:rPr>
        <w:t>（</w:t>
      </w:r>
      <w:r w:rsidRPr="00492984">
        <w:rPr>
          <w:rFonts w:ascii="メイリオ" w:eastAsia="メイリオ" w:hAnsi="メイリオ" w:hint="eastAsia"/>
          <w:szCs w:val="21"/>
        </w:rPr>
        <w:t>グループHDカンパニー会社</w:t>
      </w:r>
      <w:r>
        <w:rPr>
          <w:rFonts w:ascii="メイリオ" w:eastAsia="メイリオ" w:hAnsi="メイリオ" w:hint="eastAsia"/>
          <w:szCs w:val="21"/>
        </w:rPr>
        <w:t>）</w:t>
      </w:r>
    </w:p>
    <w:p w:rsidR="00CB7B65" w:rsidRPr="00492984" w:rsidRDefault="00051A9D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グループ会社が実運送業を営む一方で、運送事業者のサポートサービスを手掛けている。</w:t>
      </w:r>
    </w:p>
    <w:p w:rsidR="006F1CFF" w:rsidRDefault="00F53885" w:rsidP="00492984">
      <w:pPr>
        <w:spacing w:line="0" w:lineRule="atLeast"/>
        <w:rPr>
          <w:rFonts w:ascii="メイリオ" w:eastAsia="メイリオ" w:hAnsi="メイリオ"/>
          <w:szCs w:val="21"/>
        </w:rPr>
      </w:pPr>
      <w:hyperlink r:id="rId10" w:history="1">
        <w:r w:rsidR="006F1CFF" w:rsidRPr="00492984">
          <w:rPr>
            <w:rStyle w:val="aa"/>
            <w:rFonts w:ascii="メイリオ" w:eastAsia="メイリオ" w:hAnsi="メイリオ"/>
            <w:szCs w:val="21"/>
          </w:rPr>
          <w:t>http://shoeix.jp/</w:t>
        </w:r>
      </w:hyperlink>
      <w:r w:rsidR="006F1CFF" w:rsidRPr="00492984">
        <w:rPr>
          <w:rFonts w:ascii="メイリオ" w:eastAsia="メイリオ" w:hAnsi="メイリオ" w:hint="eastAsia"/>
          <w:szCs w:val="21"/>
        </w:rPr>
        <w:t xml:space="preserve">　</w:t>
      </w:r>
    </w:p>
    <w:p w:rsidR="00072E5D" w:rsidRPr="00492984" w:rsidRDefault="00072E5D" w:rsidP="00492984">
      <w:pPr>
        <w:spacing w:line="0" w:lineRule="atLeast"/>
        <w:rPr>
          <w:rFonts w:ascii="メイリオ" w:eastAsia="メイリオ" w:hAnsi="メイリオ"/>
          <w:szCs w:val="21"/>
        </w:rPr>
      </w:pPr>
    </w:p>
    <w:p w:rsidR="006F1CFF" w:rsidRPr="00492984" w:rsidRDefault="001170AA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【お客さまからのお問い合わせ</w:t>
      </w:r>
      <w:r w:rsidR="00712EC5" w:rsidRPr="00492984">
        <w:rPr>
          <w:rFonts w:ascii="メイリオ" w:eastAsia="メイリオ" w:hAnsi="メイリオ" w:hint="eastAsia"/>
          <w:szCs w:val="21"/>
        </w:rPr>
        <w:t>先</w:t>
      </w:r>
      <w:r w:rsidRPr="00492984">
        <w:rPr>
          <w:rFonts w:ascii="メイリオ" w:eastAsia="メイリオ" w:hAnsi="メイリオ" w:hint="eastAsia"/>
          <w:szCs w:val="21"/>
        </w:rPr>
        <w:t>】</w:t>
      </w:r>
    </w:p>
    <w:p w:rsidR="006F1CFF" w:rsidRDefault="006F1CFF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連絡先：</w:t>
      </w:r>
      <w:r w:rsidR="00072E5D">
        <w:rPr>
          <w:rFonts w:ascii="メイリオ" w:eastAsia="メイリオ" w:hAnsi="メイリオ" w:hint="eastAsia"/>
          <w:szCs w:val="21"/>
        </w:rPr>
        <w:t xml:space="preserve">048-645-4192　</w:t>
      </w:r>
      <w:r w:rsidRPr="00492984">
        <w:rPr>
          <w:rFonts w:ascii="メイリオ" w:eastAsia="メイリオ" w:hAnsi="メイリオ" w:hint="eastAsia"/>
          <w:szCs w:val="21"/>
        </w:rPr>
        <w:t>担当</w:t>
      </w:r>
      <w:r w:rsidR="00051446">
        <w:rPr>
          <w:rFonts w:ascii="メイリオ" w:eastAsia="メイリオ" w:hAnsi="メイリオ" w:hint="eastAsia"/>
          <w:szCs w:val="21"/>
        </w:rPr>
        <w:t xml:space="preserve">　</w:t>
      </w:r>
      <w:r w:rsidR="00A22A84">
        <w:rPr>
          <w:rFonts w:ascii="メイリオ" w:eastAsia="メイリオ" w:hAnsi="メイリオ" w:hint="eastAsia"/>
          <w:szCs w:val="21"/>
        </w:rPr>
        <w:t>渡海</w:t>
      </w:r>
    </w:p>
    <w:p w:rsidR="00072E5D" w:rsidRPr="00072E5D" w:rsidRDefault="00072E5D" w:rsidP="00492984">
      <w:pPr>
        <w:spacing w:line="0" w:lineRule="atLeast"/>
        <w:rPr>
          <w:rFonts w:ascii="メイリオ" w:eastAsia="メイリオ" w:hAnsi="メイリオ"/>
          <w:szCs w:val="21"/>
        </w:rPr>
      </w:pPr>
    </w:p>
    <w:p w:rsidR="001477A6" w:rsidRPr="00492984" w:rsidRDefault="001477A6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【本リリースに関するお問い合わせ先】</w:t>
      </w:r>
    </w:p>
    <w:p w:rsidR="00072E5D" w:rsidRDefault="006F1CFF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株式会社</w:t>
      </w:r>
      <w:r w:rsidR="00072E5D">
        <w:rPr>
          <w:rFonts w:ascii="メイリオ" w:eastAsia="メイリオ" w:hAnsi="メイリオ" w:hint="eastAsia"/>
          <w:szCs w:val="21"/>
        </w:rPr>
        <w:t xml:space="preserve"> </w:t>
      </w:r>
      <w:r w:rsidRPr="00492984">
        <w:rPr>
          <w:rFonts w:ascii="メイリオ" w:eastAsia="メイリオ" w:hAnsi="メイリオ" w:hint="eastAsia"/>
          <w:szCs w:val="21"/>
        </w:rPr>
        <w:t>照</w:t>
      </w:r>
      <w:r w:rsidR="000C11F9" w:rsidRPr="00492984">
        <w:rPr>
          <w:rFonts w:ascii="メイリオ" w:eastAsia="メイリオ" w:hAnsi="メイリオ" w:hint="eastAsia"/>
          <w:szCs w:val="21"/>
        </w:rPr>
        <w:t>栄</w:t>
      </w:r>
    </w:p>
    <w:p w:rsidR="006F1CFF" w:rsidRPr="00492984" w:rsidRDefault="00072E5D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492984">
        <w:rPr>
          <w:rFonts w:ascii="メイリオ" w:eastAsia="メイリオ" w:hAnsi="メイリオ" w:hint="eastAsia"/>
          <w:szCs w:val="21"/>
        </w:rPr>
        <w:t>連絡先：</w:t>
      </w:r>
      <w:r>
        <w:rPr>
          <w:rFonts w:ascii="メイリオ" w:eastAsia="メイリオ" w:hAnsi="メイリオ" w:cs="Arial" w:hint="eastAsia"/>
          <w:color w:val="333333"/>
          <w:spacing w:val="23"/>
          <w:kern w:val="0"/>
          <w:szCs w:val="21"/>
        </w:rPr>
        <w:t>048</w:t>
      </w:r>
      <w:r w:rsidR="006F1CFF" w:rsidRPr="00492984">
        <w:rPr>
          <w:rFonts w:ascii="メイリオ" w:eastAsia="メイリオ" w:hAnsi="メイリオ" w:cs="Arial"/>
          <w:color w:val="333333"/>
          <w:spacing w:val="23"/>
          <w:kern w:val="0"/>
          <w:szCs w:val="21"/>
        </w:rPr>
        <w:t>-645-4968</w:t>
      </w:r>
    </w:p>
    <w:p w:rsidR="00BC0616" w:rsidRPr="00492984" w:rsidRDefault="00F9076B" w:rsidP="00492984">
      <w:pPr>
        <w:spacing w:line="0" w:lineRule="atLeast"/>
        <w:rPr>
          <w:rFonts w:ascii="メイリオ" w:eastAsia="メイリオ" w:hAnsi="メイリオ"/>
          <w:color w:val="0070C0"/>
          <w:szCs w:val="21"/>
        </w:rPr>
      </w:pPr>
      <w:r w:rsidRPr="00492984">
        <w:rPr>
          <w:rFonts w:ascii="メイリオ" w:eastAsia="メイリオ" w:hAnsi="メイリオ"/>
          <w:szCs w:val="21"/>
        </w:rPr>
        <w:t>e</w:t>
      </w:r>
      <w:r w:rsidR="001477A6" w:rsidRPr="00492984">
        <w:rPr>
          <w:rFonts w:ascii="メイリオ" w:eastAsia="メイリオ" w:hAnsi="メイリオ" w:hint="eastAsia"/>
          <w:szCs w:val="21"/>
        </w:rPr>
        <w:t>-mail</w:t>
      </w:r>
      <w:r w:rsidRPr="00492984">
        <w:rPr>
          <w:rFonts w:ascii="メイリオ" w:eastAsia="メイリオ" w:hAnsi="メイリオ" w:hint="eastAsia"/>
          <w:szCs w:val="21"/>
        </w:rPr>
        <w:t>：</w:t>
      </w:r>
      <w:r w:rsidR="00FA6E77" w:rsidRPr="00492984">
        <w:rPr>
          <w:rFonts w:ascii="メイリオ" w:eastAsia="メイリオ" w:hAnsi="メイリオ" w:hint="eastAsia"/>
          <w:color w:val="0070C0"/>
          <w:szCs w:val="21"/>
        </w:rPr>
        <w:t>i</w:t>
      </w:r>
      <w:r w:rsidR="00FA6E77" w:rsidRPr="00492984">
        <w:rPr>
          <w:rFonts w:ascii="メイリオ" w:eastAsia="メイリオ" w:hAnsi="メイリオ"/>
          <w:color w:val="0070C0"/>
          <w:szCs w:val="21"/>
        </w:rPr>
        <w:t>nfo</w:t>
      </w:r>
      <w:r w:rsidR="000C11F9" w:rsidRPr="00492984">
        <w:rPr>
          <w:rFonts w:ascii="メイリオ" w:eastAsia="メイリオ" w:hAnsi="メイリオ"/>
          <w:color w:val="0070C0"/>
          <w:szCs w:val="21"/>
        </w:rPr>
        <w:t xml:space="preserve">@shoeix.jp　　　　</w:t>
      </w:r>
      <w:r w:rsidR="006F1CFF" w:rsidRPr="00492984">
        <w:rPr>
          <w:rFonts w:ascii="メイリオ" w:eastAsia="メイリオ" w:hAnsi="メイリオ"/>
          <w:color w:val="0070C0"/>
          <w:szCs w:val="21"/>
        </w:rPr>
        <w:t xml:space="preserve">  </w:t>
      </w:r>
    </w:p>
    <w:sectPr w:rsidR="00BC0616" w:rsidRPr="00492984" w:rsidSect="00D26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885" w:rsidRDefault="00F53885" w:rsidP="00AD5677">
      <w:r>
        <w:separator/>
      </w:r>
    </w:p>
  </w:endnote>
  <w:endnote w:type="continuationSeparator" w:id="0">
    <w:p w:rsidR="00F53885" w:rsidRDefault="00F53885" w:rsidP="00AD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885" w:rsidRDefault="00F53885" w:rsidP="00AD5677">
      <w:r>
        <w:separator/>
      </w:r>
    </w:p>
  </w:footnote>
  <w:footnote w:type="continuationSeparator" w:id="0">
    <w:p w:rsidR="00F53885" w:rsidRDefault="00F53885" w:rsidP="00AD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D2"/>
    <w:rsid w:val="00002FC9"/>
    <w:rsid w:val="00051446"/>
    <w:rsid w:val="00051A9D"/>
    <w:rsid w:val="00072E5D"/>
    <w:rsid w:val="000C11F9"/>
    <w:rsid w:val="001170AA"/>
    <w:rsid w:val="001477A6"/>
    <w:rsid w:val="00166CBA"/>
    <w:rsid w:val="00190666"/>
    <w:rsid w:val="001D061E"/>
    <w:rsid w:val="001D27AF"/>
    <w:rsid w:val="001F20BB"/>
    <w:rsid w:val="00212C42"/>
    <w:rsid w:val="00240CB6"/>
    <w:rsid w:val="00260AC6"/>
    <w:rsid w:val="002F0F4E"/>
    <w:rsid w:val="00307909"/>
    <w:rsid w:val="00333509"/>
    <w:rsid w:val="003A6998"/>
    <w:rsid w:val="003F63BE"/>
    <w:rsid w:val="00423F25"/>
    <w:rsid w:val="00462BD2"/>
    <w:rsid w:val="00492984"/>
    <w:rsid w:val="004952A7"/>
    <w:rsid w:val="005173D0"/>
    <w:rsid w:val="00525D23"/>
    <w:rsid w:val="005372E0"/>
    <w:rsid w:val="005A1302"/>
    <w:rsid w:val="00610FB8"/>
    <w:rsid w:val="006134F9"/>
    <w:rsid w:val="00626337"/>
    <w:rsid w:val="006413F8"/>
    <w:rsid w:val="006666D8"/>
    <w:rsid w:val="00667A19"/>
    <w:rsid w:val="006759C0"/>
    <w:rsid w:val="0068546F"/>
    <w:rsid w:val="00696771"/>
    <w:rsid w:val="006B0801"/>
    <w:rsid w:val="006F1CFF"/>
    <w:rsid w:val="007037AB"/>
    <w:rsid w:val="00712EC5"/>
    <w:rsid w:val="00771743"/>
    <w:rsid w:val="007C281B"/>
    <w:rsid w:val="008434F1"/>
    <w:rsid w:val="00867B85"/>
    <w:rsid w:val="00870FC8"/>
    <w:rsid w:val="00873ED9"/>
    <w:rsid w:val="008A1B62"/>
    <w:rsid w:val="00911D05"/>
    <w:rsid w:val="009315C5"/>
    <w:rsid w:val="00985916"/>
    <w:rsid w:val="009B7463"/>
    <w:rsid w:val="009C678B"/>
    <w:rsid w:val="009D1C29"/>
    <w:rsid w:val="00A1714A"/>
    <w:rsid w:val="00A22A84"/>
    <w:rsid w:val="00A45E44"/>
    <w:rsid w:val="00AD5677"/>
    <w:rsid w:val="00AF382D"/>
    <w:rsid w:val="00B96AFB"/>
    <w:rsid w:val="00BA4705"/>
    <w:rsid w:val="00BC0616"/>
    <w:rsid w:val="00BC52B6"/>
    <w:rsid w:val="00BD1AED"/>
    <w:rsid w:val="00BE4741"/>
    <w:rsid w:val="00C27B6F"/>
    <w:rsid w:val="00C31B90"/>
    <w:rsid w:val="00C36B84"/>
    <w:rsid w:val="00C64CA4"/>
    <w:rsid w:val="00C80978"/>
    <w:rsid w:val="00C8320B"/>
    <w:rsid w:val="00C92F3D"/>
    <w:rsid w:val="00CB7B65"/>
    <w:rsid w:val="00D0734F"/>
    <w:rsid w:val="00D26DB2"/>
    <w:rsid w:val="00D73859"/>
    <w:rsid w:val="00D74124"/>
    <w:rsid w:val="00D74F1C"/>
    <w:rsid w:val="00DE07C9"/>
    <w:rsid w:val="00E007E6"/>
    <w:rsid w:val="00E24E98"/>
    <w:rsid w:val="00E57BFA"/>
    <w:rsid w:val="00EC3A01"/>
    <w:rsid w:val="00EC6378"/>
    <w:rsid w:val="00EC6C25"/>
    <w:rsid w:val="00ED7B56"/>
    <w:rsid w:val="00EF463E"/>
    <w:rsid w:val="00F43232"/>
    <w:rsid w:val="00F53885"/>
    <w:rsid w:val="00F7645A"/>
    <w:rsid w:val="00F9076B"/>
    <w:rsid w:val="00FA6E77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80DB5"/>
  <w15:docId w15:val="{C9F905B3-380C-402E-B0FF-7A9D5A7E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DB2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34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34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34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8434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434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4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77A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D56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677"/>
  </w:style>
  <w:style w:type="paragraph" w:styleId="ad">
    <w:name w:val="footer"/>
    <w:basedOn w:val="a"/>
    <w:link w:val="ae"/>
    <w:uiPriority w:val="99"/>
    <w:unhideWhenUsed/>
    <w:rsid w:val="00AD56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677"/>
  </w:style>
  <w:style w:type="character" w:styleId="af">
    <w:name w:val="FollowedHyperlink"/>
    <w:basedOn w:val="a0"/>
    <w:uiPriority w:val="99"/>
    <w:semiHidden/>
    <w:unhideWhenUsed/>
    <w:rsid w:val="00AF382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63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626337"/>
    <w:rPr>
      <w:rFonts w:ascii="Courier New" w:eastAsia="ＭＳ Ｐゴシック" w:hAnsi="Courier New" w:cs="Courier New"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985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shoeix.j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raever.jp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CD424247E64F488B4A60640F487C83" ma:contentTypeVersion="14" ma:contentTypeDescription="新しいドキュメントを作成します。" ma:contentTypeScope="" ma:versionID="1a5678e43b867a52c5cc98d780a71511">
  <xsd:schema xmlns:xsd="http://www.w3.org/2001/XMLSchema" xmlns:xs="http://www.w3.org/2001/XMLSchema" xmlns:p="http://schemas.microsoft.com/office/2006/metadata/properties" xmlns:ns2="8ad7e09a-d938-4a6c-9075-8cfda429c4f0" xmlns:ns3="1ca6c7a7-329d-4391-9a9b-613b4ae9dc84" targetNamespace="http://schemas.microsoft.com/office/2006/metadata/properties" ma:root="true" ma:fieldsID="9bb60f1825ab964f233b564d93807016" ns2:_="" ns3:_="">
    <xsd:import namespace="8ad7e09a-d938-4a6c-9075-8cfda429c4f0"/>
    <xsd:import namespace="1ca6c7a7-329d-4391-9a9b-613b4ae9d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e09a-d938-4a6c-9075-8cfda429c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c7a7-329d-4391-9a9b-613b4ae9d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1DECE-57EB-447D-BE2D-AC90D5D094FF}"/>
</file>

<file path=customXml/itemProps2.xml><?xml version="1.0" encoding="utf-8"?>
<ds:datastoreItem xmlns:ds="http://schemas.openxmlformats.org/officeDocument/2006/customXml" ds:itemID="{B6E73C95-F2B4-446E-B13C-A7E8027D54D5}"/>
</file>

<file path=customXml/itemProps3.xml><?xml version="1.0" encoding="utf-8"?>
<ds:datastoreItem xmlns:ds="http://schemas.openxmlformats.org/officeDocument/2006/customXml" ds:itemID="{E473DDFD-DB2B-487F-AC83-160463F1B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玲子</dc:creator>
  <cp:keywords/>
  <dc:description/>
  <cp:lastModifiedBy>山崎　絵梨果</cp:lastModifiedBy>
  <cp:revision>12</cp:revision>
  <cp:lastPrinted>2019-02-20T02:22:00Z</cp:lastPrinted>
  <dcterms:created xsi:type="dcterms:W3CDTF">2019-02-20T07:40:00Z</dcterms:created>
  <dcterms:modified xsi:type="dcterms:W3CDTF">2019-02-21T08:52:00Z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0x010100E5CD424247E64F488B4A60640F487C83</vt:lpwstr>
  </property>
</Properties>
</file>