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03F08" w14:textId="3D7A1B7E" w:rsidR="00EC0B49" w:rsidRDefault="00EC0B49" w:rsidP="00EC0B49">
      <w:bookmarkStart w:id="0" w:name="_Hlk38897511"/>
      <w:r w:rsidRPr="002645A9">
        <w:rPr>
          <w:rFonts w:ascii="BIZ UDPゴシック" w:eastAsia="BIZ UDPゴシック" w:hAnsi="BIZ UDPゴシック" w:cs="メイリオ" w:hint="eastAsia"/>
          <w:sz w:val="20"/>
          <w:szCs w:val="20"/>
        </w:rPr>
        <w:t>報道関係各位</w:t>
      </w:r>
    </w:p>
    <w:p w14:paraId="4F9FF6C0" w14:textId="2AEC1A44" w:rsidR="00293C89" w:rsidRDefault="00914FF0" w:rsidP="00C44DD1">
      <w:pPr>
        <w:tabs>
          <w:tab w:val="left" w:pos="1656"/>
        </w:tabs>
        <w:spacing w:line="320" w:lineRule="exact"/>
        <w:jc w:val="right"/>
        <w:rPr>
          <w:rFonts w:ascii="BIZ UDPゴシック" w:eastAsia="BIZ UDPゴシック" w:hAnsi="BIZ UDPゴシック" w:cs="メイリオ"/>
          <w:sz w:val="20"/>
          <w:szCs w:val="20"/>
        </w:rPr>
      </w:pPr>
      <w:r>
        <w:rPr>
          <w:rFonts w:ascii="BIZ UDPゴシック" w:eastAsia="BIZ UDPゴシック" w:hAnsi="BIZ UDPゴシック" w:cs="メイリオ" w:hint="eastAsia"/>
          <w:sz w:val="20"/>
          <w:szCs w:val="20"/>
        </w:rPr>
        <w:t>202</w:t>
      </w:r>
      <w:r w:rsidR="000619E7">
        <w:rPr>
          <w:rFonts w:ascii="BIZ UDPゴシック" w:eastAsia="BIZ UDPゴシック" w:hAnsi="BIZ UDPゴシック" w:cs="メイリオ"/>
          <w:sz w:val="20"/>
          <w:szCs w:val="20"/>
        </w:rPr>
        <w:t>3</w:t>
      </w:r>
      <w:r w:rsidR="00AD1B4F" w:rsidRPr="002645A9">
        <w:rPr>
          <w:rFonts w:ascii="BIZ UDPゴシック" w:eastAsia="BIZ UDPゴシック" w:hAnsi="BIZ UDPゴシック" w:cs="メイリオ" w:hint="eastAsia"/>
          <w:sz w:val="20"/>
          <w:szCs w:val="20"/>
        </w:rPr>
        <w:t>年</w:t>
      </w:r>
      <w:r w:rsidR="002116B7">
        <w:rPr>
          <w:rFonts w:ascii="BIZ UDPゴシック" w:eastAsia="BIZ UDPゴシック" w:hAnsi="BIZ UDPゴシック" w:cs="メイリオ" w:hint="eastAsia"/>
          <w:sz w:val="20"/>
          <w:szCs w:val="20"/>
        </w:rPr>
        <w:t>4</w:t>
      </w:r>
      <w:r w:rsidR="00C44DD1">
        <w:rPr>
          <w:rFonts w:ascii="BIZ UDPゴシック" w:eastAsia="BIZ UDPゴシック" w:hAnsi="BIZ UDPゴシック" w:cs="メイリオ" w:hint="eastAsia"/>
          <w:sz w:val="20"/>
          <w:szCs w:val="20"/>
        </w:rPr>
        <w:t>月</w:t>
      </w:r>
      <w:r w:rsidR="0026358D" w:rsidRPr="008F3994">
        <w:rPr>
          <w:rFonts w:ascii="BIZ UDPゴシック" w:eastAsia="BIZ UDPゴシック" w:hAnsi="BIZ UDPゴシック" w:cs="メイリオ" w:hint="eastAsia"/>
          <w:color w:val="000000" w:themeColor="text1"/>
          <w:sz w:val="20"/>
          <w:szCs w:val="20"/>
        </w:rPr>
        <w:t>６</w:t>
      </w:r>
      <w:r w:rsidR="00C44DD1">
        <w:rPr>
          <w:rFonts w:ascii="BIZ UDPゴシック" w:eastAsia="BIZ UDPゴシック" w:hAnsi="BIZ UDPゴシック" w:cs="メイリオ" w:hint="eastAsia"/>
          <w:sz w:val="20"/>
          <w:szCs w:val="20"/>
        </w:rPr>
        <w:t>日</w:t>
      </w:r>
    </w:p>
    <w:p w14:paraId="357E594F" w14:textId="64C2B841" w:rsidR="000619E7" w:rsidRPr="002645A9" w:rsidRDefault="000619E7" w:rsidP="000619E7">
      <w:pPr>
        <w:tabs>
          <w:tab w:val="left" w:pos="1656"/>
        </w:tabs>
        <w:spacing w:line="320" w:lineRule="exact"/>
        <w:jc w:val="right"/>
        <w:rPr>
          <w:rFonts w:ascii="BIZ UDPゴシック" w:eastAsia="BIZ UDPゴシック" w:hAnsi="BIZ UDPゴシック" w:cs="メイリオ"/>
          <w:sz w:val="20"/>
          <w:szCs w:val="20"/>
        </w:rPr>
      </w:pPr>
      <w:r w:rsidRPr="007F03EC">
        <w:rPr>
          <w:rFonts w:ascii="BIZ UDPゴシック" w:eastAsia="BIZ UDPゴシック" w:hAnsi="BIZ UDPゴシック" w:cs="メイリオ" w:hint="eastAsia"/>
          <w:sz w:val="20"/>
          <w:szCs w:val="20"/>
        </w:rPr>
        <w:t>ワールド・ファミリー バイリンガル サイエンス研究所</w:t>
      </w:r>
    </w:p>
    <w:p w14:paraId="49BF446F" w14:textId="7CF845CD" w:rsidR="000619E7" w:rsidRPr="000619E7" w:rsidRDefault="000619E7" w:rsidP="00C44DD1">
      <w:pPr>
        <w:tabs>
          <w:tab w:val="left" w:pos="1656"/>
        </w:tabs>
        <w:spacing w:line="320" w:lineRule="exact"/>
        <w:jc w:val="right"/>
        <w:rPr>
          <w:rFonts w:ascii="BIZ UDPゴシック" w:eastAsia="BIZ UDPゴシック" w:hAnsi="BIZ UDPゴシック" w:cs="メイリオ"/>
          <w:sz w:val="20"/>
          <w:szCs w:val="20"/>
        </w:rPr>
      </w:pPr>
      <w:r w:rsidRPr="002645A9">
        <w:rPr>
          <w:rFonts w:ascii="BIZ UDPゴシック" w:eastAsia="BIZ UDPゴシック" w:hAnsi="BIZ UDPゴシック" w:cs="メイリオ"/>
          <w:noProof/>
          <w:sz w:val="20"/>
          <w:szCs w:val="20"/>
        </w:rPr>
        <mc:AlternateContent>
          <mc:Choice Requires="wps">
            <w:drawing>
              <wp:anchor distT="0" distB="0" distL="114300" distR="114300" simplePos="0" relativeHeight="251672064" behindDoc="0" locked="0" layoutInCell="1" allowOverlap="1" wp14:anchorId="1375B72B" wp14:editId="05C9EC14">
                <wp:simplePos x="0" y="0"/>
                <wp:positionH relativeFrom="margin">
                  <wp:posOffset>502321</wp:posOffset>
                </wp:positionH>
                <wp:positionV relativeFrom="paragraph">
                  <wp:posOffset>98418</wp:posOffset>
                </wp:positionV>
                <wp:extent cx="5656209" cy="1402708"/>
                <wp:effectExtent l="25400" t="25400" r="33655" b="3302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209" cy="1402708"/>
                        </a:xfrm>
                        <a:prstGeom prst="rect">
                          <a:avLst/>
                        </a:prstGeom>
                        <a:noFill/>
                        <a:ln w="57150" cmpd="thickThin">
                          <a:solidFill>
                            <a:schemeClr val="accent4">
                              <a:lumMod val="5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8585D89" w14:textId="0D9341C0" w:rsidR="00CF3916" w:rsidRPr="003B14B4" w:rsidRDefault="00CF3916" w:rsidP="00EC795F">
                            <w:pPr>
                              <w:autoSpaceDE w:val="0"/>
                              <w:autoSpaceDN w:val="0"/>
                              <w:adjustRightInd w:val="0"/>
                              <w:ind w:firstLineChars="50" w:firstLine="140"/>
                              <w:jc w:val="center"/>
                              <w:rPr>
                                <w:rFonts w:ascii="ＭＳ Ｐゴシック" w:eastAsia="ＭＳ Ｐゴシック" w:hAnsi="ＭＳ Ｐゴシック"/>
                                <w:b/>
                                <w:bCs/>
                                <w:color w:val="806000" w:themeColor="accent4" w:themeShade="80"/>
                                <w:sz w:val="28"/>
                                <w:szCs w:val="28"/>
                              </w:rPr>
                            </w:pPr>
                            <w:r w:rsidRPr="00C63753">
                              <w:rPr>
                                <w:rFonts w:ascii="ＭＳ Ｐゴシック" w:eastAsia="ＭＳ Ｐゴシック" w:hAnsi="ＭＳ Ｐゴシック" w:cs="Arial"/>
                                <w:color w:val="FF0000"/>
                                <w:sz w:val="28"/>
                                <w:szCs w:val="28"/>
                              </w:rPr>
                              <w:t>日本</w:t>
                            </w:r>
                            <w:r w:rsidRPr="00C63753">
                              <w:rPr>
                                <w:rFonts w:ascii="ＭＳ Ｐゴシック" w:eastAsia="ＭＳ Ｐゴシック" w:hAnsi="ＭＳ Ｐゴシック" w:cs="Arial" w:hint="eastAsia"/>
                                <w:color w:val="FF0000"/>
                                <w:sz w:val="28"/>
                                <w:szCs w:val="28"/>
                              </w:rPr>
                              <w:t>人の英語学習者は●●だから</w:t>
                            </w:r>
                            <w:r w:rsidRPr="00C63753">
                              <w:rPr>
                                <w:rFonts w:ascii="ＭＳ Ｐゴシック" w:eastAsia="ＭＳ Ｐゴシック" w:hAnsi="ＭＳ Ｐゴシック" w:cs="Arial"/>
                                <w:color w:val="FF0000"/>
                                <w:sz w:val="28"/>
                                <w:szCs w:val="28"/>
                              </w:rPr>
                              <w:t>スピーキングが</w:t>
                            </w:r>
                            <w:r w:rsidRPr="00C63753">
                              <w:rPr>
                                <w:rFonts w:ascii="ＭＳ Ｐゴシック" w:eastAsia="ＭＳ Ｐゴシック" w:hAnsi="ＭＳ Ｐゴシック" w:cs="Arial" w:hint="eastAsia"/>
                                <w:color w:val="FF0000"/>
                                <w:sz w:val="28"/>
                                <w:szCs w:val="28"/>
                              </w:rPr>
                              <w:t>苦</w:t>
                            </w:r>
                            <w:r w:rsidRPr="00C63753">
                              <w:rPr>
                                <w:rFonts w:ascii="ＭＳ Ｐゴシック" w:eastAsia="ＭＳ Ｐゴシック" w:hAnsi="ＭＳ Ｐゴシック" w:cs="Arial"/>
                                <w:color w:val="FF0000"/>
                                <w:sz w:val="28"/>
                                <w:szCs w:val="28"/>
                              </w:rPr>
                              <w:t>手!?</w:t>
                            </w:r>
                          </w:p>
                          <w:p w14:paraId="13B01DBE" w14:textId="033863E6" w:rsidR="00B506D8" w:rsidRPr="00CC579C" w:rsidRDefault="00B506D8" w:rsidP="00CB2BA8">
                            <w:pPr>
                              <w:jc w:val="center"/>
                              <w:rPr>
                                <w:rFonts w:asciiTheme="majorEastAsia" w:eastAsiaTheme="majorEastAsia" w:hAnsiTheme="majorEastAsia"/>
                                <w:b/>
                                <w:bCs/>
                                <w:color w:val="0070C0"/>
                                <w:sz w:val="36"/>
                                <w:szCs w:val="36"/>
                              </w:rPr>
                            </w:pPr>
                            <w:r w:rsidRPr="00CC579C">
                              <w:rPr>
                                <w:rFonts w:ascii="ＭＳ Ｐゴシック" w:eastAsia="ＭＳ Ｐゴシック" w:hAnsi="ＭＳ Ｐゴシック" w:hint="eastAsia"/>
                                <w:b/>
                                <w:bCs/>
                                <w:color w:val="0070C0"/>
                                <w:sz w:val="36"/>
                                <w:szCs w:val="36"/>
                              </w:rPr>
                              <w:t>「</w:t>
                            </w:r>
                            <w:r w:rsidR="005F1AD6" w:rsidRPr="00CC579C">
                              <w:rPr>
                                <w:rFonts w:ascii="ＭＳ Ｐゴシック" w:eastAsia="ＭＳ Ｐゴシック" w:hAnsi="ＭＳ Ｐゴシック" w:hint="eastAsia"/>
                                <w:b/>
                                <w:bCs/>
                                <w:color w:val="0070C0"/>
                                <w:sz w:val="36"/>
                                <w:szCs w:val="36"/>
                              </w:rPr>
                              <w:t>英語が</w:t>
                            </w:r>
                            <w:r w:rsidRPr="00CC579C">
                              <w:rPr>
                                <w:rFonts w:ascii="ＭＳ Ｐゴシック" w:eastAsia="ＭＳ Ｐゴシック" w:hAnsi="ＭＳ Ｐゴシック" w:hint="eastAsia"/>
                                <w:b/>
                                <w:bCs/>
                                <w:color w:val="0070C0"/>
                                <w:sz w:val="36"/>
                                <w:szCs w:val="36"/>
                              </w:rPr>
                              <w:t>流暢に話せる」とは、どういうこと</w:t>
                            </w:r>
                            <w:r w:rsidR="00CB2BA8">
                              <w:rPr>
                                <w:rFonts w:ascii="ＭＳ Ｐゴシック" w:eastAsia="ＭＳ Ｐゴシック" w:hAnsi="ＭＳ Ｐゴシック" w:hint="eastAsia"/>
                                <w:b/>
                                <w:bCs/>
                                <w:color w:val="0070C0"/>
                                <w:sz w:val="36"/>
                                <w:szCs w:val="36"/>
                              </w:rPr>
                              <w:t>か</w:t>
                            </w:r>
                            <w:r w:rsidRPr="00CC579C">
                              <w:rPr>
                                <w:rFonts w:ascii="ＭＳ Ｐゴシック" w:eastAsia="ＭＳ Ｐゴシック" w:hAnsi="ＭＳ Ｐゴシック" w:hint="eastAsia"/>
                                <w:b/>
                                <w:bCs/>
                                <w:color w:val="0070C0"/>
                                <w:sz w:val="36"/>
                                <w:szCs w:val="36"/>
                              </w:rPr>
                              <w:t>？</w:t>
                            </w:r>
                          </w:p>
                          <w:p w14:paraId="215C7731" w14:textId="51E12F99" w:rsidR="00783111" w:rsidRPr="008A1C60" w:rsidRDefault="005921FD" w:rsidP="00EC795F">
                            <w:pPr>
                              <w:autoSpaceDE w:val="0"/>
                              <w:autoSpaceDN w:val="0"/>
                              <w:adjustRightInd w:val="0"/>
                              <w:ind w:firstLineChars="50" w:firstLine="131"/>
                              <w:jc w:val="center"/>
                              <w:rPr>
                                <w:rFonts w:asciiTheme="majorEastAsia" w:eastAsiaTheme="majorEastAsia" w:hAnsiTheme="majorEastAsia"/>
                                <w:b/>
                                <w:bCs/>
                                <w:color w:val="806000" w:themeColor="accent4" w:themeShade="80"/>
                                <w:sz w:val="28"/>
                                <w:szCs w:val="28"/>
                              </w:rPr>
                            </w:pPr>
                            <w:r w:rsidRPr="002116B7">
                              <w:rPr>
                                <w:rFonts w:asciiTheme="majorEastAsia" w:eastAsiaTheme="majorEastAsia" w:hAnsiTheme="majorEastAsia" w:hint="eastAsia"/>
                                <w:b/>
                                <w:bCs/>
                                <w:color w:val="806000" w:themeColor="accent4" w:themeShade="80"/>
                                <w:sz w:val="26"/>
                                <w:szCs w:val="26"/>
                              </w:rPr>
                              <w:t>流暢さを研究する早稲田大学</w:t>
                            </w:r>
                            <w:r w:rsidR="00DB0264" w:rsidRPr="002116B7">
                              <w:rPr>
                                <w:rFonts w:asciiTheme="majorEastAsia" w:eastAsiaTheme="majorEastAsia" w:hAnsiTheme="majorEastAsia" w:hint="eastAsia"/>
                                <w:b/>
                                <w:bCs/>
                                <w:color w:val="806000" w:themeColor="accent4" w:themeShade="80"/>
                                <w:sz w:val="26"/>
                                <w:szCs w:val="26"/>
                              </w:rPr>
                              <w:t>・</w:t>
                            </w:r>
                            <w:r w:rsidR="005B7876" w:rsidRPr="002116B7">
                              <w:rPr>
                                <w:rFonts w:asciiTheme="majorEastAsia" w:eastAsiaTheme="majorEastAsia" w:hAnsiTheme="majorEastAsia" w:hint="eastAsia"/>
                                <w:b/>
                                <w:bCs/>
                                <w:color w:val="806000" w:themeColor="accent4" w:themeShade="80"/>
                                <w:sz w:val="26"/>
                                <w:szCs w:val="26"/>
                              </w:rPr>
                              <w:t>鈴木</w:t>
                            </w:r>
                            <w:r w:rsidR="009C1D78" w:rsidRPr="002116B7">
                              <w:rPr>
                                <w:rFonts w:asciiTheme="majorEastAsia" w:eastAsiaTheme="majorEastAsia" w:hAnsiTheme="majorEastAsia" w:hint="eastAsia"/>
                                <w:b/>
                                <w:bCs/>
                                <w:color w:val="806000" w:themeColor="accent4" w:themeShade="80"/>
                                <w:sz w:val="26"/>
                                <w:szCs w:val="26"/>
                              </w:rPr>
                              <w:t>研究員</w:t>
                            </w:r>
                            <w:r w:rsidR="006C22D6" w:rsidRPr="002116B7">
                              <w:rPr>
                                <w:rFonts w:asciiTheme="majorEastAsia" w:eastAsiaTheme="majorEastAsia" w:hAnsiTheme="majorEastAsia" w:cs="Hiragino Kaku Gothic ProN W3" w:hint="eastAsia"/>
                                <w:b/>
                                <w:bCs/>
                                <w:color w:val="806000" w:themeColor="accent4" w:themeShade="80"/>
                                <w:kern w:val="0"/>
                                <w:sz w:val="26"/>
                                <w:szCs w:val="26"/>
                              </w:rPr>
                              <w:t>インタビュー</w:t>
                            </w:r>
                            <w:r w:rsidR="00471222" w:rsidRPr="002116B7">
                              <w:rPr>
                                <w:rFonts w:asciiTheme="majorEastAsia" w:eastAsiaTheme="majorEastAsia" w:hAnsiTheme="majorEastAsia" w:cs="Hiragino Kaku Gothic ProN W3" w:hint="eastAsia"/>
                                <w:b/>
                                <w:bCs/>
                                <w:color w:val="806000" w:themeColor="accent4" w:themeShade="80"/>
                                <w:kern w:val="0"/>
                                <w:sz w:val="26"/>
                                <w:szCs w:val="26"/>
                              </w:rPr>
                              <w:t>記事</w:t>
                            </w:r>
                            <w:r w:rsidRPr="002116B7">
                              <w:rPr>
                                <w:rFonts w:asciiTheme="majorEastAsia" w:eastAsiaTheme="majorEastAsia" w:hAnsiTheme="majorEastAsia" w:cs="Hiragino Kaku Gothic ProN W3" w:hint="eastAsia"/>
                                <w:b/>
                                <w:bCs/>
                                <w:color w:val="806000" w:themeColor="accent4" w:themeShade="80"/>
                                <w:kern w:val="0"/>
                                <w:sz w:val="26"/>
                                <w:szCs w:val="26"/>
                              </w:rPr>
                              <w:t>を</w:t>
                            </w:r>
                            <w:r w:rsidR="00471222" w:rsidRPr="002116B7">
                              <w:rPr>
                                <w:rFonts w:asciiTheme="majorEastAsia" w:eastAsiaTheme="majorEastAsia" w:hAnsiTheme="majorEastAsia" w:cs="Hiragino Kaku Gothic ProN W3" w:hint="eastAsia"/>
                                <w:b/>
                                <w:bCs/>
                                <w:color w:val="806000" w:themeColor="accent4" w:themeShade="80"/>
                                <w:kern w:val="0"/>
                                <w:sz w:val="26"/>
                                <w:szCs w:val="26"/>
                              </w:rPr>
                              <w:t>公</w:t>
                            </w:r>
                            <w:r w:rsidR="00471222" w:rsidRPr="009F3A0D">
                              <w:rPr>
                                <w:rFonts w:asciiTheme="majorEastAsia" w:eastAsiaTheme="majorEastAsia" w:hAnsiTheme="majorEastAsia" w:cs="Hiragino Kaku Gothic ProN W3" w:hint="eastAsia"/>
                                <w:b/>
                                <w:bCs/>
                                <w:color w:val="806000" w:themeColor="accent4" w:themeShade="80"/>
                                <w:kern w:val="0"/>
                                <w:sz w:val="28"/>
                                <w:szCs w:val="28"/>
                              </w:rPr>
                              <w:t>開</w:t>
                            </w:r>
                            <w:r w:rsidR="00B835E7">
                              <w:rPr>
                                <w:rFonts w:asciiTheme="majorEastAsia" w:eastAsiaTheme="majorEastAsia" w:hAnsiTheme="majorEastAsia" w:cs="Hiragino Kaku Gothic ProN W3" w:hint="eastAsia"/>
                                <w:b/>
                                <w:bCs/>
                                <w:color w:val="806000" w:themeColor="accent4" w:themeShade="80"/>
                                <w:kern w:val="0"/>
                                <w:sz w:val="28"/>
                                <w:szCs w:val="28"/>
                              </w:rPr>
                              <w:t>！</w:t>
                            </w:r>
                          </w:p>
                        </w:txbxContent>
                      </wps:txbx>
                      <wps:bodyPr rot="0" vert="horz" wrap="square" lIns="0" tIns="8890" rIns="0"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75B72B" id="正方形/長方形 1" o:spid="_x0000_s1026" style="position:absolute;left:0;text-align:left;margin-left:39.55pt;margin-top:7.75pt;width:445.35pt;height:110.4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" filled="f" strokecolor="#7f5f00 [1607]" strokeweight="4.5pt">
                <v:stroke linestyle="thickThin"/>
                <v:textbox inset="0,.7pt,0,.7pt">
                  <w:txbxContent>
                    <w:p w14:paraId="38585D89" w14:textId="0D9341C0" w:rsidR="00CF3916" w:rsidRPr="003B14B4" w:rsidRDefault="00CF3916" w:rsidP="00EC795F">
                      <w:pPr>
                        <w:autoSpaceDE w:val="0"/>
                        <w:autoSpaceDN w:val="0"/>
                        <w:adjustRightInd w:val="0"/>
                        <w:ind w:firstLineChars="50" w:firstLine="140"/>
                        <w:jc w:val="center"/>
                        <w:rPr>
                          <w:rFonts w:ascii="ＭＳ Ｐゴシック" w:eastAsia="ＭＳ Ｐゴシック" w:hAnsi="ＭＳ Ｐゴシック"/>
                          <w:b/>
                          <w:bCs/>
                          <w:color w:val="806000" w:themeColor="accent4" w:themeShade="80"/>
                          <w:sz w:val="28"/>
                          <w:szCs w:val="28"/>
                        </w:rPr>
                      </w:pPr>
                      <w:r w:rsidRPr="00C63753">
                        <w:rPr>
                          <w:rFonts w:ascii="ＭＳ Ｐゴシック" w:eastAsia="ＭＳ Ｐゴシック" w:hAnsi="ＭＳ Ｐゴシック" w:cs="Arial"/>
                          <w:color w:val="FF0000"/>
                          <w:sz w:val="28"/>
                          <w:szCs w:val="28"/>
                        </w:rPr>
                        <w:t>日本</w:t>
                      </w:r>
                      <w:r w:rsidRPr="00C63753">
                        <w:rPr>
                          <w:rFonts w:ascii="ＭＳ Ｐゴシック" w:eastAsia="ＭＳ Ｐゴシック" w:hAnsi="ＭＳ Ｐゴシック" w:cs="Arial" w:hint="eastAsia"/>
                          <w:color w:val="FF0000"/>
                          <w:sz w:val="28"/>
                          <w:szCs w:val="28"/>
                        </w:rPr>
                        <w:t>人の英語学習者は●●だから</w:t>
                      </w:r>
                      <w:r w:rsidRPr="00C63753">
                        <w:rPr>
                          <w:rFonts w:ascii="ＭＳ Ｐゴシック" w:eastAsia="ＭＳ Ｐゴシック" w:hAnsi="ＭＳ Ｐゴシック" w:cs="Arial"/>
                          <w:color w:val="FF0000"/>
                          <w:sz w:val="28"/>
                          <w:szCs w:val="28"/>
                        </w:rPr>
                        <w:t>スピーキングが</w:t>
                      </w:r>
                      <w:r w:rsidRPr="00C63753">
                        <w:rPr>
                          <w:rFonts w:ascii="ＭＳ Ｐゴシック" w:eastAsia="ＭＳ Ｐゴシック" w:hAnsi="ＭＳ Ｐゴシック" w:cs="Arial" w:hint="eastAsia"/>
                          <w:color w:val="FF0000"/>
                          <w:sz w:val="28"/>
                          <w:szCs w:val="28"/>
                        </w:rPr>
                        <w:t>苦</w:t>
                      </w:r>
                      <w:r w:rsidRPr="00C63753">
                        <w:rPr>
                          <w:rFonts w:ascii="ＭＳ Ｐゴシック" w:eastAsia="ＭＳ Ｐゴシック" w:hAnsi="ＭＳ Ｐゴシック" w:cs="Arial"/>
                          <w:color w:val="FF0000"/>
                          <w:sz w:val="28"/>
                          <w:szCs w:val="28"/>
                        </w:rPr>
                        <w:t>手!?</w:t>
                      </w:r>
                    </w:p>
                    <w:p w14:paraId="13B01DBE" w14:textId="033863E6" w:rsidR="00B506D8" w:rsidRPr="00CC579C" w:rsidRDefault="00B506D8" w:rsidP="00CB2BA8">
                      <w:pPr>
                        <w:jc w:val="center"/>
                        <w:rPr>
                          <w:rFonts w:asciiTheme="majorEastAsia" w:eastAsiaTheme="majorEastAsia" w:hAnsiTheme="majorEastAsia"/>
                          <w:b/>
                          <w:bCs/>
                          <w:color w:val="0070C0"/>
                          <w:sz w:val="36"/>
                          <w:szCs w:val="36"/>
                        </w:rPr>
                      </w:pPr>
                      <w:r w:rsidRPr="00CC579C">
                        <w:rPr>
                          <w:rFonts w:ascii="ＭＳ Ｐゴシック" w:eastAsia="ＭＳ Ｐゴシック" w:hAnsi="ＭＳ Ｐゴシック" w:hint="eastAsia"/>
                          <w:b/>
                          <w:bCs/>
                          <w:color w:val="0070C0"/>
                          <w:sz w:val="36"/>
                          <w:szCs w:val="36"/>
                        </w:rPr>
                        <w:t>「</w:t>
                      </w:r>
                      <w:r w:rsidR="005F1AD6" w:rsidRPr="00CC579C">
                        <w:rPr>
                          <w:rFonts w:ascii="ＭＳ Ｐゴシック" w:eastAsia="ＭＳ Ｐゴシック" w:hAnsi="ＭＳ Ｐゴシック" w:hint="eastAsia"/>
                          <w:b/>
                          <w:bCs/>
                          <w:color w:val="0070C0"/>
                          <w:sz w:val="36"/>
                          <w:szCs w:val="36"/>
                        </w:rPr>
                        <w:t>英語が</w:t>
                      </w:r>
                      <w:r w:rsidRPr="00CC579C">
                        <w:rPr>
                          <w:rFonts w:ascii="ＭＳ Ｐゴシック" w:eastAsia="ＭＳ Ｐゴシック" w:hAnsi="ＭＳ Ｐゴシック" w:hint="eastAsia"/>
                          <w:b/>
                          <w:bCs/>
                          <w:color w:val="0070C0"/>
                          <w:sz w:val="36"/>
                          <w:szCs w:val="36"/>
                        </w:rPr>
                        <w:t>流暢に話せる」とは、どういうこと</w:t>
                      </w:r>
                      <w:r w:rsidR="00CB2BA8">
                        <w:rPr>
                          <w:rFonts w:ascii="ＭＳ Ｐゴシック" w:eastAsia="ＭＳ Ｐゴシック" w:hAnsi="ＭＳ Ｐゴシック" w:hint="eastAsia"/>
                          <w:b/>
                          <w:bCs/>
                          <w:color w:val="0070C0"/>
                          <w:sz w:val="36"/>
                          <w:szCs w:val="36"/>
                        </w:rPr>
                        <w:t>か</w:t>
                      </w:r>
                      <w:r w:rsidRPr="00CC579C">
                        <w:rPr>
                          <w:rFonts w:ascii="ＭＳ Ｐゴシック" w:eastAsia="ＭＳ Ｐゴシック" w:hAnsi="ＭＳ Ｐゴシック" w:hint="eastAsia"/>
                          <w:b/>
                          <w:bCs/>
                          <w:color w:val="0070C0"/>
                          <w:sz w:val="36"/>
                          <w:szCs w:val="36"/>
                        </w:rPr>
                        <w:t>？</w:t>
                      </w:r>
                    </w:p>
                    <w:p w14:paraId="215C7731" w14:textId="51E12F99" w:rsidR="00783111" w:rsidRPr="008A1C60" w:rsidRDefault="005921FD" w:rsidP="00EC795F">
                      <w:pPr>
                        <w:autoSpaceDE w:val="0"/>
                        <w:autoSpaceDN w:val="0"/>
                        <w:adjustRightInd w:val="0"/>
                        <w:ind w:firstLineChars="50" w:firstLine="131"/>
                        <w:jc w:val="center"/>
                        <w:rPr>
                          <w:rFonts w:asciiTheme="majorEastAsia" w:eastAsiaTheme="majorEastAsia" w:hAnsiTheme="majorEastAsia"/>
                          <w:b/>
                          <w:bCs/>
                          <w:color w:val="806000" w:themeColor="accent4" w:themeShade="80"/>
                          <w:sz w:val="28"/>
                          <w:szCs w:val="28"/>
                        </w:rPr>
                      </w:pPr>
                      <w:r w:rsidRPr="002116B7">
                        <w:rPr>
                          <w:rFonts w:asciiTheme="majorEastAsia" w:eastAsiaTheme="majorEastAsia" w:hAnsiTheme="majorEastAsia" w:hint="eastAsia"/>
                          <w:b/>
                          <w:bCs/>
                          <w:color w:val="806000" w:themeColor="accent4" w:themeShade="80"/>
                          <w:sz w:val="26"/>
                          <w:szCs w:val="26"/>
                        </w:rPr>
                        <w:t>流暢さを研究する早稲田大学</w:t>
                      </w:r>
                      <w:r w:rsidR="00DB0264" w:rsidRPr="002116B7">
                        <w:rPr>
                          <w:rFonts w:asciiTheme="majorEastAsia" w:eastAsiaTheme="majorEastAsia" w:hAnsiTheme="majorEastAsia" w:hint="eastAsia"/>
                          <w:b/>
                          <w:bCs/>
                          <w:color w:val="806000" w:themeColor="accent4" w:themeShade="80"/>
                          <w:sz w:val="26"/>
                          <w:szCs w:val="26"/>
                        </w:rPr>
                        <w:t>・</w:t>
                      </w:r>
                      <w:r w:rsidR="005B7876" w:rsidRPr="002116B7">
                        <w:rPr>
                          <w:rFonts w:asciiTheme="majorEastAsia" w:eastAsiaTheme="majorEastAsia" w:hAnsiTheme="majorEastAsia" w:hint="eastAsia"/>
                          <w:b/>
                          <w:bCs/>
                          <w:color w:val="806000" w:themeColor="accent4" w:themeShade="80"/>
                          <w:sz w:val="26"/>
                          <w:szCs w:val="26"/>
                        </w:rPr>
                        <w:t>鈴木</w:t>
                      </w:r>
                      <w:r w:rsidR="009C1D78" w:rsidRPr="002116B7">
                        <w:rPr>
                          <w:rFonts w:asciiTheme="majorEastAsia" w:eastAsiaTheme="majorEastAsia" w:hAnsiTheme="majorEastAsia" w:hint="eastAsia"/>
                          <w:b/>
                          <w:bCs/>
                          <w:color w:val="806000" w:themeColor="accent4" w:themeShade="80"/>
                          <w:sz w:val="26"/>
                          <w:szCs w:val="26"/>
                        </w:rPr>
                        <w:t>研究員</w:t>
                      </w:r>
                      <w:r w:rsidR="006C22D6" w:rsidRPr="002116B7">
                        <w:rPr>
                          <w:rFonts w:asciiTheme="majorEastAsia" w:eastAsiaTheme="majorEastAsia" w:hAnsiTheme="majorEastAsia" w:cs="Hiragino Kaku Gothic ProN W3" w:hint="eastAsia"/>
                          <w:b/>
                          <w:bCs/>
                          <w:color w:val="806000" w:themeColor="accent4" w:themeShade="80"/>
                          <w:kern w:val="0"/>
                          <w:sz w:val="26"/>
                          <w:szCs w:val="26"/>
                        </w:rPr>
                        <w:t>インタビュー</w:t>
                      </w:r>
                      <w:r w:rsidR="00471222" w:rsidRPr="002116B7">
                        <w:rPr>
                          <w:rFonts w:asciiTheme="majorEastAsia" w:eastAsiaTheme="majorEastAsia" w:hAnsiTheme="majorEastAsia" w:cs="Hiragino Kaku Gothic ProN W3" w:hint="eastAsia"/>
                          <w:b/>
                          <w:bCs/>
                          <w:color w:val="806000" w:themeColor="accent4" w:themeShade="80"/>
                          <w:kern w:val="0"/>
                          <w:sz w:val="26"/>
                          <w:szCs w:val="26"/>
                        </w:rPr>
                        <w:t>記事</w:t>
                      </w:r>
                      <w:r w:rsidRPr="002116B7">
                        <w:rPr>
                          <w:rFonts w:asciiTheme="majorEastAsia" w:eastAsiaTheme="majorEastAsia" w:hAnsiTheme="majorEastAsia" w:cs="Hiragino Kaku Gothic ProN W3" w:hint="eastAsia"/>
                          <w:b/>
                          <w:bCs/>
                          <w:color w:val="806000" w:themeColor="accent4" w:themeShade="80"/>
                          <w:kern w:val="0"/>
                          <w:sz w:val="26"/>
                          <w:szCs w:val="26"/>
                        </w:rPr>
                        <w:t>を</w:t>
                      </w:r>
                      <w:r w:rsidR="00471222" w:rsidRPr="002116B7">
                        <w:rPr>
                          <w:rFonts w:asciiTheme="majorEastAsia" w:eastAsiaTheme="majorEastAsia" w:hAnsiTheme="majorEastAsia" w:cs="Hiragino Kaku Gothic ProN W3" w:hint="eastAsia"/>
                          <w:b/>
                          <w:bCs/>
                          <w:color w:val="806000" w:themeColor="accent4" w:themeShade="80"/>
                          <w:kern w:val="0"/>
                          <w:sz w:val="26"/>
                          <w:szCs w:val="26"/>
                        </w:rPr>
                        <w:t>公</w:t>
                      </w:r>
                      <w:r w:rsidR="00471222" w:rsidRPr="009F3A0D">
                        <w:rPr>
                          <w:rFonts w:asciiTheme="majorEastAsia" w:eastAsiaTheme="majorEastAsia" w:hAnsiTheme="majorEastAsia" w:cs="Hiragino Kaku Gothic ProN W3" w:hint="eastAsia"/>
                          <w:b/>
                          <w:bCs/>
                          <w:color w:val="806000" w:themeColor="accent4" w:themeShade="80"/>
                          <w:kern w:val="0"/>
                          <w:sz w:val="28"/>
                          <w:szCs w:val="28"/>
                        </w:rPr>
                        <w:t>開</w:t>
                      </w:r>
                      <w:r w:rsidR="00B835E7">
                        <w:rPr>
                          <w:rFonts w:asciiTheme="majorEastAsia" w:eastAsiaTheme="majorEastAsia" w:hAnsiTheme="majorEastAsia" w:cs="Hiragino Kaku Gothic ProN W3" w:hint="eastAsia"/>
                          <w:b/>
                          <w:bCs/>
                          <w:color w:val="806000" w:themeColor="accent4" w:themeShade="80"/>
                          <w:kern w:val="0"/>
                          <w:sz w:val="28"/>
                          <w:szCs w:val="28"/>
                        </w:rPr>
                        <w:t>！</w:t>
                      </w:r>
                    </w:p>
                  </w:txbxContent>
                </v:textbox>
                <w10:wrap anchorx="margin"/>
              </v:rect>
            </w:pict>
          </mc:Fallback>
        </mc:AlternateContent>
      </w:r>
    </w:p>
    <w:p w14:paraId="46CA139E" w14:textId="133DF7CE" w:rsidR="00A25339" w:rsidRPr="002645A9" w:rsidRDefault="00A25339" w:rsidP="00A25339">
      <w:pPr>
        <w:spacing w:line="200" w:lineRule="exact"/>
        <w:ind w:right="199"/>
        <w:jc w:val="right"/>
        <w:rPr>
          <w:rFonts w:ascii="BIZ UDPゴシック" w:eastAsia="BIZ UDPゴシック" w:hAnsi="BIZ UDPゴシック" w:cs="メイリオ"/>
          <w:sz w:val="20"/>
          <w:szCs w:val="20"/>
        </w:rPr>
      </w:pPr>
    </w:p>
    <w:p w14:paraId="1F6DEE60" w14:textId="764F8C95" w:rsidR="00E0156D" w:rsidRPr="002645A9" w:rsidRDefault="00E0156D" w:rsidP="00A25339">
      <w:pPr>
        <w:spacing w:line="200" w:lineRule="exact"/>
        <w:ind w:right="199"/>
        <w:jc w:val="right"/>
        <w:rPr>
          <w:rFonts w:ascii="BIZ UDPゴシック" w:eastAsia="BIZ UDPゴシック" w:hAnsi="BIZ UDPゴシック" w:cs="メイリオ"/>
          <w:sz w:val="20"/>
          <w:szCs w:val="20"/>
        </w:rPr>
      </w:pPr>
    </w:p>
    <w:p w14:paraId="0199DADB" w14:textId="4D263D31" w:rsidR="007C587B" w:rsidRPr="002645A9" w:rsidRDefault="007C587B" w:rsidP="00A25339">
      <w:pPr>
        <w:spacing w:line="200" w:lineRule="exact"/>
        <w:ind w:right="199"/>
        <w:jc w:val="right"/>
        <w:rPr>
          <w:rFonts w:ascii="BIZ UDPゴシック" w:eastAsia="BIZ UDPゴシック" w:hAnsi="BIZ UDPゴシック" w:cs="メイリオ"/>
          <w:sz w:val="20"/>
          <w:szCs w:val="20"/>
        </w:rPr>
      </w:pPr>
    </w:p>
    <w:p w14:paraId="3EAA99EC" w14:textId="326422D7" w:rsidR="007C587B" w:rsidRPr="002645A9" w:rsidRDefault="007C587B" w:rsidP="00A25339">
      <w:pPr>
        <w:spacing w:line="200" w:lineRule="exact"/>
        <w:ind w:right="199"/>
        <w:jc w:val="right"/>
        <w:rPr>
          <w:rFonts w:ascii="BIZ UDPゴシック" w:eastAsia="BIZ UDPゴシック" w:hAnsi="BIZ UDPゴシック" w:cs="メイリオ"/>
          <w:sz w:val="20"/>
          <w:szCs w:val="20"/>
        </w:rPr>
      </w:pPr>
    </w:p>
    <w:p w14:paraId="06CF957B" w14:textId="26D94B01" w:rsidR="00DA0764" w:rsidRPr="002645A9" w:rsidRDefault="00DA0764" w:rsidP="00A25339">
      <w:pPr>
        <w:spacing w:line="200" w:lineRule="exact"/>
        <w:ind w:right="199"/>
        <w:jc w:val="right"/>
        <w:rPr>
          <w:rFonts w:ascii="BIZ UDPゴシック" w:eastAsia="BIZ UDPゴシック" w:hAnsi="BIZ UDPゴシック" w:cs="メイリオ"/>
          <w:sz w:val="20"/>
          <w:szCs w:val="20"/>
        </w:rPr>
      </w:pPr>
    </w:p>
    <w:p w14:paraId="6AC618C5" w14:textId="27F8EC78" w:rsidR="00DA0764" w:rsidRPr="002645A9" w:rsidRDefault="00DA0764" w:rsidP="007F7EFD">
      <w:pPr>
        <w:spacing w:line="400" w:lineRule="exact"/>
        <w:ind w:right="199"/>
        <w:jc w:val="center"/>
        <w:rPr>
          <w:rFonts w:ascii="BIZ UDPゴシック" w:eastAsia="BIZ UDPゴシック" w:hAnsi="BIZ UDPゴシック" w:cs="メイリオ"/>
          <w:b/>
          <w:sz w:val="28"/>
          <w:szCs w:val="24"/>
        </w:rPr>
      </w:pPr>
    </w:p>
    <w:p w14:paraId="173A04A0" w14:textId="7550A104" w:rsidR="00872FD2" w:rsidRPr="00872FD2" w:rsidRDefault="00872FD2" w:rsidP="00872FD2">
      <w:pPr>
        <w:spacing w:line="300" w:lineRule="exact"/>
        <w:ind w:right="199"/>
        <w:jc w:val="left"/>
        <w:rPr>
          <w:rFonts w:ascii="BIZ UDPゴシック" w:eastAsia="BIZ UDPゴシック" w:hAnsi="BIZ UDPゴシック" w:cs="メイリオ"/>
          <w:bCs/>
          <w:sz w:val="20"/>
          <w:szCs w:val="20"/>
        </w:rPr>
      </w:pPr>
    </w:p>
    <w:p w14:paraId="5A8EC23F" w14:textId="19E4D11C" w:rsidR="0089405A" w:rsidRDefault="0089405A" w:rsidP="00B351B5">
      <w:pPr>
        <w:rPr>
          <w:rFonts w:ascii="ＭＳ Ｐ明朝" w:eastAsia="ＭＳ Ｐ明朝" w:hAnsi="ＭＳ Ｐ明朝" w:cs="メイリオ"/>
          <w:bCs/>
          <w:sz w:val="20"/>
          <w:szCs w:val="20"/>
        </w:rPr>
      </w:pPr>
    </w:p>
    <w:p w14:paraId="0E33F372" w14:textId="098C565E" w:rsidR="00FB332D" w:rsidRPr="00FB332D" w:rsidRDefault="00C8218B" w:rsidP="00FB332D">
      <w:pPr>
        <w:rPr>
          <w:rFonts w:ascii="ＭＳ Ｐゴシック" w:eastAsia="ＭＳ Ｐゴシック" w:hAnsi="ＭＳ Ｐゴシック"/>
          <w:sz w:val="20"/>
          <w:szCs w:val="20"/>
        </w:rPr>
      </w:pPr>
      <w:r w:rsidRPr="00C91754">
        <w:rPr>
          <w:rFonts w:asciiTheme="minorEastAsia" w:hAnsiTheme="minorEastAsia"/>
          <w:noProof/>
          <w:color w:val="FF0000"/>
          <w:sz w:val="20"/>
          <w:szCs w:val="20"/>
        </w:rPr>
        <w:drawing>
          <wp:anchor distT="0" distB="0" distL="114300" distR="114300" simplePos="0" relativeHeight="251720192" behindDoc="0" locked="0" layoutInCell="1" allowOverlap="1" wp14:anchorId="409C0F72" wp14:editId="6323E392">
            <wp:simplePos x="0" y="0"/>
            <wp:positionH relativeFrom="margin">
              <wp:posOffset>3528695</wp:posOffset>
            </wp:positionH>
            <wp:positionV relativeFrom="margin">
              <wp:posOffset>2184957</wp:posOffset>
            </wp:positionV>
            <wp:extent cx="2924175" cy="1638935"/>
            <wp:effectExtent l="0" t="0" r="0" b="0"/>
            <wp:wrapSquare wrapText="bothSides"/>
            <wp:docPr id="13" name="図 13" descr="屋内, 人, 男, モニタ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屋内, 人, 男, モニター が含まれている画像&#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24175" cy="1638935"/>
                    </a:xfrm>
                    <a:prstGeom prst="rect">
                      <a:avLst/>
                    </a:prstGeom>
                    <a:ln>
                      <a:noFill/>
                    </a:ln>
                  </pic:spPr>
                </pic:pic>
              </a:graphicData>
            </a:graphic>
            <wp14:sizeRelH relativeFrom="margin">
              <wp14:pctWidth>0</wp14:pctWidth>
            </wp14:sizeRelH>
            <wp14:sizeRelV relativeFrom="margin">
              <wp14:pctHeight>0</wp14:pctHeight>
            </wp14:sizeRelV>
          </wp:anchor>
        </w:drawing>
      </w:r>
      <w:r w:rsidR="000F3148" w:rsidRPr="00FF2BB6">
        <w:rPr>
          <w:rFonts w:ascii="ＭＳ Ｐゴシック" w:eastAsia="ＭＳ Ｐゴシック" w:hAnsi="ＭＳ Ｐゴシック" w:cs="メイリオ" w:hint="eastAsia"/>
          <w:bCs/>
          <w:sz w:val="20"/>
          <w:szCs w:val="20"/>
        </w:rPr>
        <w:t>「ワールド・ファミリー</w:t>
      </w:r>
      <w:r w:rsidR="000F3148" w:rsidRPr="00FF2BB6">
        <w:rPr>
          <w:rFonts w:ascii="ＭＳ Ｐゴシック" w:eastAsia="ＭＳ Ｐゴシック" w:hAnsi="ＭＳ Ｐゴシック" w:cs="メイリオ"/>
          <w:bCs/>
          <w:sz w:val="20"/>
          <w:szCs w:val="20"/>
        </w:rPr>
        <w:t xml:space="preserve"> </w:t>
      </w:r>
      <w:r w:rsidR="000F3148" w:rsidRPr="00FF2BB6">
        <w:rPr>
          <w:rFonts w:ascii="ＭＳ Ｐゴシック" w:eastAsia="ＭＳ Ｐゴシック" w:hAnsi="ＭＳ Ｐゴシック" w:cs="メイリオ" w:hint="eastAsia"/>
          <w:bCs/>
          <w:sz w:val="20"/>
          <w:szCs w:val="20"/>
        </w:rPr>
        <w:t>バイリンガル</w:t>
      </w:r>
      <w:r w:rsidR="000F3148" w:rsidRPr="00FF2BB6">
        <w:rPr>
          <w:rFonts w:ascii="ＭＳ Ｐゴシック" w:eastAsia="ＭＳ Ｐゴシック" w:hAnsi="ＭＳ Ｐゴシック" w:cs="メイリオ"/>
          <w:bCs/>
          <w:sz w:val="20"/>
          <w:szCs w:val="20"/>
        </w:rPr>
        <w:t xml:space="preserve"> </w:t>
      </w:r>
      <w:r w:rsidR="000F3148" w:rsidRPr="00FF2BB6">
        <w:rPr>
          <w:rFonts w:ascii="ＭＳ Ｐゴシック" w:eastAsia="ＭＳ Ｐゴシック" w:hAnsi="ＭＳ Ｐゴシック" w:cs="メイリオ" w:hint="eastAsia"/>
          <w:bCs/>
          <w:sz w:val="20"/>
          <w:szCs w:val="20"/>
        </w:rPr>
        <w:t>サイエンス研究所」（※以下、</w:t>
      </w:r>
      <w:r w:rsidR="000F3148" w:rsidRPr="00FF2BB6">
        <w:rPr>
          <w:rFonts w:ascii="ＭＳ Ｐゴシック" w:eastAsia="ＭＳ Ｐゴシック" w:hAnsi="ＭＳ Ｐゴシック" w:cs="メイリオ"/>
          <w:bCs/>
          <w:sz w:val="20"/>
          <w:szCs w:val="20"/>
        </w:rPr>
        <w:t xml:space="preserve">IBS）&lt;東京都新宿区 </w:t>
      </w:r>
      <w:r w:rsidR="000F3148" w:rsidRPr="00FF2BB6">
        <w:rPr>
          <w:rFonts w:ascii="ＭＳ Ｐゴシック" w:eastAsia="ＭＳ Ｐゴシック" w:hAnsi="ＭＳ Ｐゴシック" w:cs="メイリオ" w:hint="eastAsia"/>
          <w:bCs/>
          <w:sz w:val="20"/>
          <w:szCs w:val="20"/>
        </w:rPr>
        <w:t>所長：大井静雄</w:t>
      </w:r>
      <w:r w:rsidR="000F3148" w:rsidRPr="00FF2BB6">
        <w:rPr>
          <w:rFonts w:ascii="ＭＳ Ｐゴシック" w:eastAsia="ＭＳ Ｐゴシック" w:hAnsi="ＭＳ Ｐゴシック" w:cs="メイリオ"/>
          <w:bCs/>
          <w:sz w:val="20"/>
          <w:szCs w:val="20"/>
        </w:rPr>
        <w:t>&gt;ではグローバル化社会における幼児期からの英語教育の有効性や重要性に関する情報を定期的に発信しています</w:t>
      </w:r>
      <w:r w:rsidR="000F3148" w:rsidRPr="00FB332D">
        <w:rPr>
          <w:rFonts w:ascii="ＭＳ Ｐゴシック" w:eastAsia="ＭＳ Ｐゴシック" w:hAnsi="ＭＳ Ｐゴシック" w:cs="メイリオ"/>
          <w:bCs/>
          <w:sz w:val="20"/>
          <w:szCs w:val="20"/>
        </w:rPr>
        <w:t>。</w:t>
      </w:r>
      <w:r w:rsidR="00FB332D" w:rsidRPr="00FB332D">
        <w:rPr>
          <w:rFonts w:ascii="ＭＳ Ｐゴシック" w:eastAsia="ＭＳ Ｐゴシック" w:hAnsi="ＭＳ Ｐゴシック" w:hint="eastAsia"/>
          <w:sz w:val="20"/>
          <w:szCs w:val="20"/>
        </w:rPr>
        <w:t>今回は、スピーキングの一つの側面であり、</w:t>
      </w:r>
      <w:r w:rsidR="00FB332D" w:rsidRPr="00FB332D">
        <w:rPr>
          <w:rFonts w:ascii="ＭＳ Ｐゴシック" w:eastAsia="ＭＳ Ｐゴシック" w:hAnsi="ＭＳ Ｐゴシック"/>
          <w:sz w:val="20"/>
          <w:szCs w:val="20"/>
        </w:rPr>
        <w:t>ESAT-J</w:t>
      </w:r>
      <w:r w:rsidR="00FB332D">
        <w:rPr>
          <w:rFonts w:ascii="ＭＳ Ｐゴシック" w:eastAsia="ＭＳ Ｐゴシック" w:hAnsi="ＭＳ Ｐゴシック"/>
          <w:sz w:val="20"/>
          <w:szCs w:val="20"/>
        </w:rPr>
        <w:t>(</w:t>
      </w:r>
      <w:r w:rsidR="00FB332D" w:rsidRPr="00FB332D">
        <w:rPr>
          <w:rFonts w:ascii="ＭＳ Ｐゴシック" w:eastAsia="ＭＳ Ｐゴシック" w:hAnsi="ＭＳ Ｐゴシック" w:hint="eastAsia"/>
          <w:sz w:val="20"/>
          <w:szCs w:val="20"/>
        </w:rPr>
        <w:t>中学英語スピーキングテスト</w:t>
      </w:r>
      <w:r w:rsidR="00FB332D">
        <w:rPr>
          <w:rFonts w:ascii="ＭＳ Ｐゴシック" w:eastAsia="ＭＳ Ｐゴシック" w:hAnsi="ＭＳ Ｐゴシック" w:hint="eastAsia"/>
          <w:sz w:val="20"/>
          <w:szCs w:val="20"/>
        </w:rPr>
        <w:t>)</w:t>
      </w:r>
      <w:r w:rsidR="00FB332D" w:rsidRPr="00FB332D">
        <w:rPr>
          <w:rFonts w:ascii="ＭＳ Ｐゴシック" w:eastAsia="ＭＳ Ｐゴシック" w:hAnsi="ＭＳ Ｐゴシック" w:hint="eastAsia"/>
          <w:sz w:val="20"/>
          <w:szCs w:val="20"/>
        </w:rPr>
        <w:t>の採点基準にも含まれている「流暢さ」について研究</w:t>
      </w:r>
      <w:r w:rsidR="00781865">
        <w:rPr>
          <w:rFonts w:ascii="ＭＳ Ｐゴシック" w:eastAsia="ＭＳ Ｐゴシック" w:hAnsi="ＭＳ Ｐゴシック" w:hint="eastAsia"/>
          <w:sz w:val="20"/>
          <w:szCs w:val="20"/>
        </w:rPr>
        <w:t>を</w:t>
      </w:r>
      <w:r w:rsidR="00FB332D" w:rsidRPr="00FB332D">
        <w:rPr>
          <w:rFonts w:ascii="ＭＳ Ｐゴシック" w:eastAsia="ＭＳ Ｐゴシック" w:hAnsi="ＭＳ Ｐゴシック" w:hint="eastAsia"/>
          <w:sz w:val="20"/>
          <w:szCs w:val="20"/>
        </w:rPr>
        <w:t>されている鈴木研究員（早稲田大学</w:t>
      </w:r>
      <w:r w:rsidR="00FB332D" w:rsidRPr="00FB332D">
        <w:rPr>
          <w:rFonts w:ascii="ＭＳ Ｐゴシック" w:eastAsia="ＭＳ Ｐゴシック" w:hAnsi="ＭＳ Ｐゴシック"/>
          <w:sz w:val="20"/>
          <w:szCs w:val="20"/>
        </w:rPr>
        <w:t>GCS</w:t>
      </w:r>
      <w:r w:rsidR="00FB332D" w:rsidRPr="00FB332D">
        <w:rPr>
          <w:rFonts w:ascii="ＭＳ Ｐゴシック" w:eastAsia="ＭＳ Ｐゴシック" w:hAnsi="ＭＳ Ｐゴシック" w:hint="eastAsia"/>
          <w:sz w:val="20"/>
          <w:szCs w:val="20"/>
        </w:rPr>
        <w:t>研究機構）にお話を伺いました。</w:t>
      </w:r>
    </w:p>
    <w:p w14:paraId="06352285" w14:textId="7D573405" w:rsidR="009731E9" w:rsidRPr="0072747D" w:rsidRDefault="00C8218B" w:rsidP="0072747D">
      <w:pPr>
        <w:spacing w:line="300" w:lineRule="auto"/>
        <w:ind w:right="199"/>
        <w:jc w:val="left"/>
        <w:rPr>
          <w:rFonts w:ascii="ＭＳ Ｐゴシック" w:eastAsia="ＭＳ Ｐゴシック" w:hAnsi="ＭＳ Ｐゴシック" w:cs="BIZ UDPゴシック"/>
          <w:b/>
          <w:sz w:val="20"/>
          <w:szCs w:val="20"/>
        </w:rPr>
      </w:pPr>
      <w:r>
        <w:rPr>
          <w:rFonts w:ascii="ＭＳ Ｐゴシック" w:eastAsia="ＭＳ Ｐゴシック" w:hAnsi="ＭＳ Ｐゴシック" w:cs="Arial" w:hint="eastAsia"/>
          <w:b/>
          <w:bCs/>
          <w:noProof/>
          <w:color w:val="000000" w:themeColor="text1"/>
          <w:sz w:val="20"/>
          <w:szCs w:val="20"/>
        </w:rPr>
        <mc:AlternateContent>
          <mc:Choice Requires="wps">
            <w:drawing>
              <wp:anchor distT="0" distB="0" distL="114300" distR="114300" simplePos="0" relativeHeight="251722240" behindDoc="0" locked="0" layoutInCell="1" allowOverlap="1" wp14:anchorId="1C439689" wp14:editId="081F0DA5">
                <wp:simplePos x="0" y="0"/>
                <wp:positionH relativeFrom="column">
                  <wp:posOffset>4221959</wp:posOffset>
                </wp:positionH>
                <wp:positionV relativeFrom="paragraph">
                  <wp:posOffset>160020</wp:posOffset>
                </wp:positionV>
                <wp:extent cx="2409825" cy="1790700"/>
                <wp:effectExtent l="0" t="0" r="3175" b="0"/>
                <wp:wrapNone/>
                <wp:docPr id="14" name="テキスト ボックス 14"/>
                <wp:cNvGraphicFramePr/>
                <a:graphic xmlns:a="http://schemas.openxmlformats.org/drawingml/2006/main">
                  <a:graphicData uri="http://schemas.microsoft.com/office/word/2010/wordprocessingShape">
                    <wps:wsp>
                      <wps:cNvSpPr txBox="1"/>
                      <wps:spPr>
                        <a:xfrm>
                          <a:off x="0" y="0"/>
                          <a:ext cx="2409825" cy="1790700"/>
                        </a:xfrm>
                        <a:prstGeom prst="rect">
                          <a:avLst/>
                        </a:prstGeom>
                        <a:solidFill>
                          <a:schemeClr val="lt1"/>
                        </a:solidFill>
                        <a:ln w="6350">
                          <a:noFill/>
                        </a:ln>
                      </wps:spPr>
                      <wps:txbx>
                        <w:txbxContent>
                          <w:p w14:paraId="6B364B52" w14:textId="77777777" w:rsidR="00C8218B" w:rsidRPr="00D92574" w:rsidRDefault="00C8218B" w:rsidP="00087240">
                            <w:pPr>
                              <w:pStyle w:val="1"/>
                              <w:pBdr>
                                <w:top w:val="single" w:sz="4" w:space="1" w:color="auto"/>
                                <w:left w:val="single" w:sz="4" w:space="4" w:color="auto"/>
                                <w:bottom w:val="single" w:sz="4" w:space="1" w:color="auto"/>
                                <w:right w:val="single" w:sz="4" w:space="4" w:color="auto"/>
                              </w:pBdr>
                              <w:rPr>
                                <w:rFonts w:ascii="ＭＳ Ｐゴシック" w:eastAsia="ＭＳ Ｐゴシック" w:hAnsi="ＭＳ Ｐゴシック" w:cs="Arial"/>
                                <w:b/>
                                <w:bCs/>
                                <w:color w:val="000000" w:themeColor="text1"/>
                                <w:sz w:val="20"/>
                                <w:szCs w:val="20"/>
                              </w:rPr>
                            </w:pPr>
                            <w:r w:rsidRPr="00D92574">
                              <w:rPr>
                                <w:rFonts w:ascii="ＭＳ Ｐゴシック" w:eastAsia="ＭＳ Ｐゴシック" w:hAnsi="ＭＳ Ｐゴシック" w:cs="Arial" w:hint="eastAsia"/>
                                <w:b/>
                                <w:bCs/>
                                <w:color w:val="000000" w:themeColor="text1"/>
                                <w:sz w:val="20"/>
                                <w:szCs w:val="20"/>
                              </w:rPr>
                              <w:t>流暢さを評価する３つの指標</w:t>
                            </w:r>
                          </w:p>
                          <w:p w14:paraId="4EA0102C" w14:textId="77777777" w:rsidR="006412AF" w:rsidRDefault="00C8218B" w:rsidP="00087240">
                            <w:pPr>
                              <w:pBdr>
                                <w:top w:val="single" w:sz="4" w:space="1" w:color="auto"/>
                                <w:left w:val="single" w:sz="4" w:space="4" w:color="auto"/>
                                <w:bottom w:val="single" w:sz="4" w:space="1" w:color="auto"/>
                                <w:right w:val="single" w:sz="4" w:space="4" w:color="auto"/>
                              </w:pBdr>
                              <w:jc w:val="left"/>
                              <w:rPr>
                                <w:rFonts w:ascii="ＭＳ Ｐゴシック" w:eastAsia="ＭＳ Ｐゴシック" w:hAnsi="ＭＳ Ｐゴシック" w:cs="Arial"/>
                                <w:sz w:val="20"/>
                                <w:szCs w:val="20"/>
                              </w:rPr>
                            </w:pPr>
                            <w:r w:rsidRPr="00D92574">
                              <w:rPr>
                                <w:rFonts w:ascii="ＭＳ Ｐゴシック" w:eastAsia="ＭＳ Ｐゴシック" w:hAnsi="ＭＳ Ｐゴシック" w:cs="Arial" w:hint="eastAsia"/>
                                <w:sz w:val="20"/>
                                <w:szCs w:val="20"/>
                              </w:rPr>
                              <w:t>・</w:t>
                            </w:r>
                            <w:r w:rsidRPr="00B2691C">
                              <w:rPr>
                                <w:rFonts w:ascii="ＭＳ Ｐゴシック" w:eastAsia="ＭＳ Ｐゴシック" w:hAnsi="ＭＳ Ｐゴシック" w:cs="Arial" w:hint="eastAsia"/>
                                <w:b/>
                                <w:bCs/>
                                <w:sz w:val="20"/>
                                <w:szCs w:val="20"/>
                              </w:rPr>
                              <w:t>速度</w:t>
                            </w:r>
                            <w:r w:rsidRPr="00D92574">
                              <w:rPr>
                                <w:rFonts w:ascii="ＭＳ Ｐゴシック" w:eastAsia="ＭＳ Ｐゴシック" w:hAnsi="ＭＳ Ｐゴシック" w:cs="Arial" w:hint="eastAsia"/>
                                <w:sz w:val="20"/>
                                <w:szCs w:val="20"/>
                              </w:rPr>
                              <w:t>（</w:t>
                            </w:r>
                            <w:r w:rsidRPr="00D92574">
                              <w:rPr>
                                <w:rFonts w:ascii="ＭＳ Ｐゴシック" w:eastAsia="ＭＳ Ｐゴシック" w:hAnsi="ＭＳ Ｐゴシック" w:cs="Arial"/>
                                <w:sz w:val="20"/>
                                <w:szCs w:val="20"/>
                              </w:rPr>
                              <w:t>speed</w:t>
                            </w:r>
                            <w:r w:rsidRPr="00D92574">
                              <w:rPr>
                                <w:rFonts w:ascii="ＭＳ Ｐゴシック" w:eastAsia="ＭＳ Ｐゴシック" w:hAnsi="ＭＳ Ｐゴシック" w:cs="Arial" w:hint="eastAsia"/>
                                <w:sz w:val="20"/>
                                <w:szCs w:val="20"/>
                              </w:rPr>
                              <w:t>）……</w:t>
                            </w:r>
                            <w:r>
                              <w:rPr>
                                <w:rFonts w:ascii="ＭＳ Ｐゴシック" w:eastAsia="ＭＳ Ｐゴシック" w:hAnsi="ＭＳ Ｐゴシック" w:cs="Arial" w:hint="eastAsia"/>
                                <w:sz w:val="20"/>
                                <w:szCs w:val="20"/>
                              </w:rPr>
                              <w:t>発話時間あたりの</w:t>
                            </w:r>
                          </w:p>
                          <w:p w14:paraId="1CF487B8" w14:textId="3F0C1C22" w:rsidR="00C8218B" w:rsidRPr="00D92574" w:rsidRDefault="00C8218B" w:rsidP="00A878EA">
                            <w:pPr>
                              <w:pBdr>
                                <w:top w:val="single" w:sz="4" w:space="1" w:color="auto"/>
                                <w:left w:val="single" w:sz="4" w:space="4" w:color="auto"/>
                                <w:bottom w:val="single" w:sz="4" w:space="1" w:color="auto"/>
                                <w:right w:val="single" w:sz="4" w:space="4" w:color="auto"/>
                              </w:pBdr>
                              <w:ind w:firstLineChars="800" w:firstLine="1600"/>
                              <w:jc w:val="left"/>
                              <w:rPr>
                                <w:rFonts w:ascii="ＭＳ Ｐゴシック" w:eastAsia="ＭＳ Ｐゴシック" w:hAnsi="ＭＳ Ｐゴシック" w:cs="Arial"/>
                                <w:sz w:val="20"/>
                                <w:szCs w:val="20"/>
                              </w:rPr>
                            </w:pPr>
                            <w:r>
                              <w:rPr>
                                <w:rFonts w:ascii="ＭＳ Ｐゴシック" w:eastAsia="ＭＳ Ｐゴシック" w:hAnsi="ＭＳ Ｐゴシック" w:cs="Arial" w:hint="eastAsia"/>
                                <w:sz w:val="20"/>
                                <w:szCs w:val="20"/>
                              </w:rPr>
                              <w:t>発語数もしくは音節数</w:t>
                            </w:r>
                          </w:p>
                          <w:p w14:paraId="536D84CF" w14:textId="77777777" w:rsidR="006412AF" w:rsidRDefault="00C8218B" w:rsidP="00087240">
                            <w:pPr>
                              <w:pBdr>
                                <w:top w:val="single" w:sz="4" w:space="1" w:color="auto"/>
                                <w:left w:val="single" w:sz="4" w:space="4" w:color="auto"/>
                                <w:bottom w:val="single" w:sz="4" w:space="1" w:color="auto"/>
                                <w:right w:val="single" w:sz="4" w:space="4" w:color="auto"/>
                              </w:pBdr>
                              <w:jc w:val="left"/>
                              <w:rPr>
                                <w:rFonts w:ascii="ＭＳ Ｐゴシック" w:eastAsia="ＭＳ Ｐゴシック" w:hAnsi="ＭＳ Ｐゴシック" w:cs="Arial"/>
                                <w:sz w:val="20"/>
                                <w:szCs w:val="20"/>
                              </w:rPr>
                            </w:pPr>
                            <w:r w:rsidRPr="00D92574">
                              <w:rPr>
                                <w:rFonts w:ascii="ＭＳ Ｐゴシック" w:eastAsia="ＭＳ Ｐゴシック" w:hAnsi="ＭＳ Ｐゴシック" w:cs="Arial" w:hint="eastAsia"/>
                                <w:sz w:val="20"/>
                                <w:szCs w:val="20"/>
                              </w:rPr>
                              <w:t>・</w:t>
                            </w:r>
                            <w:r w:rsidRPr="00B2691C">
                              <w:rPr>
                                <w:rFonts w:ascii="ＭＳ Ｐゴシック" w:eastAsia="ＭＳ Ｐゴシック" w:hAnsi="ＭＳ Ｐゴシック" w:cs="Arial" w:hint="eastAsia"/>
                                <w:b/>
                                <w:bCs/>
                                <w:sz w:val="20"/>
                                <w:szCs w:val="20"/>
                              </w:rPr>
                              <w:t>ポーズ</w:t>
                            </w:r>
                            <w:r w:rsidRPr="00D92574">
                              <w:rPr>
                                <w:rFonts w:ascii="ＭＳ Ｐゴシック" w:eastAsia="ＭＳ Ｐゴシック" w:hAnsi="ＭＳ Ｐゴシック" w:cs="Arial" w:hint="eastAsia"/>
                                <w:sz w:val="20"/>
                                <w:szCs w:val="20"/>
                              </w:rPr>
                              <w:t>（</w:t>
                            </w:r>
                            <w:r w:rsidRPr="00D92574">
                              <w:rPr>
                                <w:rFonts w:ascii="ＭＳ Ｐゴシック" w:eastAsia="ＭＳ Ｐゴシック" w:hAnsi="ＭＳ Ｐゴシック" w:cs="Arial"/>
                                <w:sz w:val="20"/>
                                <w:szCs w:val="20"/>
                              </w:rPr>
                              <w:t>breakdown</w:t>
                            </w:r>
                            <w:r w:rsidRPr="00D92574">
                              <w:rPr>
                                <w:rFonts w:ascii="ＭＳ Ｐゴシック" w:eastAsia="ＭＳ Ｐゴシック" w:hAnsi="ＭＳ Ｐゴシック" w:cs="Arial" w:hint="eastAsia"/>
                                <w:sz w:val="20"/>
                                <w:szCs w:val="20"/>
                              </w:rPr>
                              <w:t>）……</w:t>
                            </w:r>
                            <w:r>
                              <w:rPr>
                                <w:rFonts w:ascii="ＭＳ Ｐゴシック" w:eastAsia="ＭＳ Ｐゴシック" w:hAnsi="ＭＳ Ｐゴシック" w:cs="Arial" w:hint="eastAsia"/>
                                <w:sz w:val="20"/>
                                <w:szCs w:val="20"/>
                              </w:rPr>
                              <w:t>沈黙の長さや</w:t>
                            </w:r>
                          </w:p>
                          <w:p w14:paraId="6C076C4B" w14:textId="1DBF6AB6" w:rsidR="00C8218B" w:rsidRPr="00D92574" w:rsidRDefault="00C8218B" w:rsidP="00A878EA">
                            <w:pPr>
                              <w:pBdr>
                                <w:top w:val="single" w:sz="4" w:space="1" w:color="auto"/>
                                <w:left w:val="single" w:sz="4" w:space="4" w:color="auto"/>
                                <w:bottom w:val="single" w:sz="4" w:space="1" w:color="auto"/>
                                <w:right w:val="single" w:sz="4" w:space="4" w:color="auto"/>
                              </w:pBdr>
                              <w:ind w:firstLineChars="1100" w:firstLine="2200"/>
                              <w:jc w:val="left"/>
                              <w:rPr>
                                <w:rFonts w:ascii="ＭＳ Ｐゴシック" w:eastAsia="ＭＳ Ｐゴシック" w:hAnsi="ＭＳ Ｐゴシック" w:cs="Arial"/>
                                <w:sz w:val="20"/>
                                <w:szCs w:val="20"/>
                              </w:rPr>
                            </w:pPr>
                            <w:r w:rsidRPr="00D92574">
                              <w:rPr>
                                <w:rFonts w:ascii="ＭＳ Ｐゴシック" w:eastAsia="ＭＳ Ｐゴシック" w:hAnsi="ＭＳ Ｐゴシック" w:cs="Arial" w:hint="eastAsia"/>
                                <w:sz w:val="20"/>
                                <w:szCs w:val="20"/>
                              </w:rPr>
                              <w:t>頻度</w:t>
                            </w:r>
                          </w:p>
                          <w:p w14:paraId="73D259E7" w14:textId="77777777" w:rsidR="00C8218B" w:rsidRPr="00B4382A" w:rsidRDefault="00C8218B" w:rsidP="00A878EA">
                            <w:pPr>
                              <w:pBdr>
                                <w:top w:val="single" w:sz="4" w:space="1" w:color="auto"/>
                                <w:left w:val="single" w:sz="4" w:space="4" w:color="auto"/>
                                <w:bottom w:val="single" w:sz="4" w:space="1" w:color="auto"/>
                                <w:right w:val="single" w:sz="4" w:space="4" w:color="auto"/>
                              </w:pBdr>
                              <w:ind w:left="1600" w:hangingChars="800" w:hanging="1600"/>
                              <w:rPr>
                                <w:rFonts w:ascii="ＭＳ Ｐゴシック" w:eastAsia="ＭＳ Ｐゴシック" w:hAnsi="ＭＳ Ｐゴシック" w:cs="Arial"/>
                                <w:sz w:val="20"/>
                                <w:szCs w:val="20"/>
                              </w:rPr>
                            </w:pPr>
                            <w:r w:rsidRPr="00D92574">
                              <w:rPr>
                                <w:rFonts w:ascii="ＭＳ Ｐゴシック" w:eastAsia="ＭＳ Ｐゴシック" w:hAnsi="ＭＳ Ｐゴシック" w:cs="Arial" w:hint="eastAsia"/>
                                <w:sz w:val="20"/>
                                <w:szCs w:val="20"/>
                              </w:rPr>
                              <w:t>・</w:t>
                            </w:r>
                            <w:r w:rsidRPr="00B2691C">
                              <w:rPr>
                                <w:rFonts w:ascii="ＭＳ Ｐゴシック" w:eastAsia="ＭＳ Ｐゴシック" w:hAnsi="ＭＳ Ｐゴシック" w:cs="Arial" w:hint="eastAsia"/>
                                <w:b/>
                                <w:bCs/>
                                <w:sz w:val="20"/>
                                <w:szCs w:val="20"/>
                              </w:rPr>
                              <w:t>修正</w:t>
                            </w:r>
                            <w:r w:rsidRPr="00D92574">
                              <w:rPr>
                                <w:rFonts w:ascii="ＭＳ Ｐゴシック" w:eastAsia="ＭＳ Ｐゴシック" w:hAnsi="ＭＳ Ｐゴシック" w:cs="Arial" w:hint="eastAsia"/>
                                <w:sz w:val="20"/>
                                <w:szCs w:val="20"/>
                              </w:rPr>
                              <w:t>（</w:t>
                            </w:r>
                            <w:r w:rsidRPr="00D92574">
                              <w:rPr>
                                <w:rFonts w:ascii="ＭＳ Ｐゴシック" w:eastAsia="ＭＳ Ｐゴシック" w:hAnsi="ＭＳ Ｐゴシック" w:cs="Arial"/>
                                <w:sz w:val="20"/>
                                <w:szCs w:val="20"/>
                              </w:rPr>
                              <w:t>repair</w:t>
                            </w:r>
                            <w:r w:rsidRPr="00D92574">
                              <w:rPr>
                                <w:rFonts w:ascii="ＭＳ Ｐゴシック" w:eastAsia="ＭＳ Ｐゴシック" w:hAnsi="ＭＳ Ｐゴシック" w:cs="Arial" w:hint="eastAsia"/>
                                <w:sz w:val="20"/>
                                <w:szCs w:val="20"/>
                              </w:rPr>
                              <w:t>）……繰り返</w:t>
                            </w:r>
                            <w:r>
                              <w:rPr>
                                <w:rFonts w:ascii="ＭＳ Ｐゴシック" w:eastAsia="ＭＳ Ｐゴシック" w:hAnsi="ＭＳ Ｐゴシック" w:cs="Arial" w:hint="eastAsia"/>
                                <w:sz w:val="20"/>
                                <w:szCs w:val="20"/>
                              </w:rPr>
                              <w:t>し・</w:t>
                            </w:r>
                            <w:r w:rsidRPr="00D92574">
                              <w:rPr>
                                <w:rFonts w:ascii="ＭＳ Ｐゴシック" w:eastAsia="ＭＳ Ｐゴシック" w:hAnsi="ＭＳ Ｐゴシック" w:cs="Arial" w:hint="eastAsia"/>
                                <w:sz w:val="20"/>
                                <w:szCs w:val="20"/>
                              </w:rPr>
                              <w:t>言い直</w:t>
                            </w:r>
                            <w:r>
                              <w:rPr>
                                <w:rFonts w:ascii="ＭＳ Ｐゴシック" w:eastAsia="ＭＳ Ｐゴシック" w:hAnsi="ＭＳ Ｐゴシック" w:cs="Arial" w:hint="eastAsia"/>
                                <w:sz w:val="20"/>
                                <w:szCs w:val="20"/>
                              </w:rPr>
                              <w:t>しなど言い淀みの頻度</w:t>
                            </w:r>
                          </w:p>
                          <w:p w14:paraId="67CFD90B" w14:textId="77777777" w:rsidR="00C8218B" w:rsidRPr="00087240" w:rsidRDefault="00C821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39689" id="_x0000_t202" coordsize="21600,21600" o:spt="202" path="m,l,21600r21600,l21600,xe">
                <v:stroke joinstyle="miter"/>
                <v:path gradientshapeok="t" o:connecttype="rect"/>
              </v:shapetype>
              <v:shape id="テキスト ボックス 14" o:spid="_x0000_s1027" type="#_x0000_t202" style="position:absolute;margin-left:332.45pt;margin-top:12.6pt;width:189.75pt;height:141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" fillcolor="white [3201]" stroked="f" strokeweight=".5pt">
                <v:textbox>
                  <w:txbxContent>
                    <w:p w14:paraId="6B364B52" w14:textId="77777777" w:rsidR="00C8218B" w:rsidRPr="00D92574" w:rsidRDefault="00C8218B" w:rsidP="00087240">
                      <w:pPr>
                        <w:pStyle w:val="1"/>
                        <w:pBdr>
                          <w:top w:val="single" w:sz="4" w:space="1" w:color="auto"/>
                          <w:left w:val="single" w:sz="4" w:space="4" w:color="auto"/>
                          <w:bottom w:val="single" w:sz="4" w:space="1" w:color="auto"/>
                          <w:right w:val="single" w:sz="4" w:space="4" w:color="auto"/>
                        </w:pBdr>
                        <w:rPr>
                          <w:rFonts w:ascii="ＭＳ Ｐゴシック" w:eastAsia="ＭＳ Ｐゴシック" w:hAnsi="ＭＳ Ｐゴシック" w:cs="Arial"/>
                          <w:b/>
                          <w:bCs/>
                          <w:color w:val="000000" w:themeColor="text1"/>
                          <w:sz w:val="20"/>
                          <w:szCs w:val="20"/>
                        </w:rPr>
                      </w:pPr>
                      <w:r w:rsidRPr="00D92574">
                        <w:rPr>
                          <w:rFonts w:ascii="ＭＳ Ｐゴシック" w:eastAsia="ＭＳ Ｐゴシック" w:hAnsi="ＭＳ Ｐゴシック" w:cs="Arial" w:hint="eastAsia"/>
                          <w:b/>
                          <w:bCs/>
                          <w:color w:val="000000" w:themeColor="text1"/>
                          <w:sz w:val="20"/>
                          <w:szCs w:val="20"/>
                        </w:rPr>
                        <w:t>流暢さを評価する３つの指標</w:t>
                      </w:r>
                    </w:p>
                    <w:p w14:paraId="4EA0102C" w14:textId="77777777" w:rsidR="006412AF" w:rsidRDefault="00C8218B" w:rsidP="00087240">
                      <w:pPr>
                        <w:pBdr>
                          <w:top w:val="single" w:sz="4" w:space="1" w:color="auto"/>
                          <w:left w:val="single" w:sz="4" w:space="4" w:color="auto"/>
                          <w:bottom w:val="single" w:sz="4" w:space="1" w:color="auto"/>
                          <w:right w:val="single" w:sz="4" w:space="4" w:color="auto"/>
                        </w:pBdr>
                        <w:jc w:val="left"/>
                        <w:rPr>
                          <w:rFonts w:ascii="ＭＳ Ｐゴシック" w:eastAsia="ＭＳ Ｐゴシック" w:hAnsi="ＭＳ Ｐゴシック" w:cs="Arial"/>
                          <w:sz w:val="20"/>
                          <w:szCs w:val="20"/>
                        </w:rPr>
                      </w:pPr>
                      <w:r w:rsidRPr="00D92574">
                        <w:rPr>
                          <w:rFonts w:ascii="ＭＳ Ｐゴシック" w:eastAsia="ＭＳ Ｐゴシック" w:hAnsi="ＭＳ Ｐゴシック" w:cs="Arial" w:hint="eastAsia"/>
                          <w:sz w:val="20"/>
                          <w:szCs w:val="20"/>
                        </w:rPr>
                        <w:t>・</w:t>
                      </w:r>
                      <w:r w:rsidRPr="00B2691C">
                        <w:rPr>
                          <w:rFonts w:ascii="ＭＳ Ｐゴシック" w:eastAsia="ＭＳ Ｐゴシック" w:hAnsi="ＭＳ Ｐゴシック" w:cs="Arial" w:hint="eastAsia"/>
                          <w:b/>
                          <w:bCs/>
                          <w:sz w:val="20"/>
                          <w:szCs w:val="20"/>
                        </w:rPr>
                        <w:t>速度</w:t>
                      </w:r>
                      <w:r w:rsidRPr="00D92574">
                        <w:rPr>
                          <w:rFonts w:ascii="ＭＳ Ｐゴシック" w:eastAsia="ＭＳ Ｐゴシック" w:hAnsi="ＭＳ Ｐゴシック" w:cs="Arial" w:hint="eastAsia"/>
                          <w:sz w:val="20"/>
                          <w:szCs w:val="20"/>
                        </w:rPr>
                        <w:t>（</w:t>
                      </w:r>
                      <w:r w:rsidRPr="00D92574">
                        <w:rPr>
                          <w:rFonts w:ascii="ＭＳ Ｐゴシック" w:eastAsia="ＭＳ Ｐゴシック" w:hAnsi="ＭＳ Ｐゴシック" w:cs="Arial"/>
                          <w:sz w:val="20"/>
                          <w:szCs w:val="20"/>
                        </w:rPr>
                        <w:t>speed</w:t>
                      </w:r>
                      <w:r w:rsidRPr="00D92574">
                        <w:rPr>
                          <w:rFonts w:ascii="ＭＳ Ｐゴシック" w:eastAsia="ＭＳ Ｐゴシック" w:hAnsi="ＭＳ Ｐゴシック" w:cs="Arial" w:hint="eastAsia"/>
                          <w:sz w:val="20"/>
                          <w:szCs w:val="20"/>
                        </w:rPr>
                        <w:t>）……</w:t>
                      </w:r>
                      <w:r>
                        <w:rPr>
                          <w:rFonts w:ascii="ＭＳ Ｐゴシック" w:eastAsia="ＭＳ Ｐゴシック" w:hAnsi="ＭＳ Ｐゴシック" w:cs="Arial" w:hint="eastAsia"/>
                          <w:sz w:val="20"/>
                          <w:szCs w:val="20"/>
                        </w:rPr>
                        <w:t>発話時間あたりの</w:t>
                      </w:r>
                    </w:p>
                    <w:p w14:paraId="1CF487B8" w14:textId="3F0C1C22" w:rsidR="00C8218B" w:rsidRPr="00D92574" w:rsidRDefault="00C8218B" w:rsidP="00A878EA">
                      <w:pPr>
                        <w:pBdr>
                          <w:top w:val="single" w:sz="4" w:space="1" w:color="auto"/>
                          <w:left w:val="single" w:sz="4" w:space="4" w:color="auto"/>
                          <w:bottom w:val="single" w:sz="4" w:space="1" w:color="auto"/>
                          <w:right w:val="single" w:sz="4" w:space="4" w:color="auto"/>
                        </w:pBdr>
                        <w:ind w:firstLineChars="800" w:firstLine="1600"/>
                        <w:jc w:val="left"/>
                        <w:rPr>
                          <w:rFonts w:ascii="ＭＳ Ｐゴシック" w:eastAsia="ＭＳ Ｐゴシック" w:hAnsi="ＭＳ Ｐゴシック" w:cs="Arial"/>
                          <w:sz w:val="20"/>
                          <w:szCs w:val="20"/>
                        </w:rPr>
                      </w:pPr>
                      <w:r>
                        <w:rPr>
                          <w:rFonts w:ascii="ＭＳ Ｐゴシック" w:eastAsia="ＭＳ Ｐゴシック" w:hAnsi="ＭＳ Ｐゴシック" w:cs="Arial" w:hint="eastAsia"/>
                          <w:sz w:val="20"/>
                          <w:szCs w:val="20"/>
                        </w:rPr>
                        <w:t>発語数もしくは音節数</w:t>
                      </w:r>
                    </w:p>
                    <w:p w14:paraId="536D84CF" w14:textId="77777777" w:rsidR="006412AF" w:rsidRDefault="00C8218B" w:rsidP="00087240">
                      <w:pPr>
                        <w:pBdr>
                          <w:top w:val="single" w:sz="4" w:space="1" w:color="auto"/>
                          <w:left w:val="single" w:sz="4" w:space="4" w:color="auto"/>
                          <w:bottom w:val="single" w:sz="4" w:space="1" w:color="auto"/>
                          <w:right w:val="single" w:sz="4" w:space="4" w:color="auto"/>
                        </w:pBdr>
                        <w:jc w:val="left"/>
                        <w:rPr>
                          <w:rFonts w:ascii="ＭＳ Ｐゴシック" w:eastAsia="ＭＳ Ｐゴシック" w:hAnsi="ＭＳ Ｐゴシック" w:cs="Arial"/>
                          <w:sz w:val="20"/>
                          <w:szCs w:val="20"/>
                        </w:rPr>
                      </w:pPr>
                      <w:r w:rsidRPr="00D92574">
                        <w:rPr>
                          <w:rFonts w:ascii="ＭＳ Ｐゴシック" w:eastAsia="ＭＳ Ｐゴシック" w:hAnsi="ＭＳ Ｐゴシック" w:cs="Arial" w:hint="eastAsia"/>
                          <w:sz w:val="20"/>
                          <w:szCs w:val="20"/>
                        </w:rPr>
                        <w:t>・</w:t>
                      </w:r>
                      <w:r w:rsidRPr="00B2691C">
                        <w:rPr>
                          <w:rFonts w:ascii="ＭＳ Ｐゴシック" w:eastAsia="ＭＳ Ｐゴシック" w:hAnsi="ＭＳ Ｐゴシック" w:cs="Arial" w:hint="eastAsia"/>
                          <w:b/>
                          <w:bCs/>
                          <w:sz w:val="20"/>
                          <w:szCs w:val="20"/>
                        </w:rPr>
                        <w:t>ポーズ</w:t>
                      </w:r>
                      <w:r w:rsidRPr="00D92574">
                        <w:rPr>
                          <w:rFonts w:ascii="ＭＳ Ｐゴシック" w:eastAsia="ＭＳ Ｐゴシック" w:hAnsi="ＭＳ Ｐゴシック" w:cs="Arial" w:hint="eastAsia"/>
                          <w:sz w:val="20"/>
                          <w:szCs w:val="20"/>
                        </w:rPr>
                        <w:t>（</w:t>
                      </w:r>
                      <w:r w:rsidRPr="00D92574">
                        <w:rPr>
                          <w:rFonts w:ascii="ＭＳ Ｐゴシック" w:eastAsia="ＭＳ Ｐゴシック" w:hAnsi="ＭＳ Ｐゴシック" w:cs="Arial"/>
                          <w:sz w:val="20"/>
                          <w:szCs w:val="20"/>
                        </w:rPr>
                        <w:t>breakdown</w:t>
                      </w:r>
                      <w:r w:rsidRPr="00D92574">
                        <w:rPr>
                          <w:rFonts w:ascii="ＭＳ Ｐゴシック" w:eastAsia="ＭＳ Ｐゴシック" w:hAnsi="ＭＳ Ｐゴシック" w:cs="Arial" w:hint="eastAsia"/>
                          <w:sz w:val="20"/>
                          <w:szCs w:val="20"/>
                        </w:rPr>
                        <w:t>）……</w:t>
                      </w:r>
                      <w:r>
                        <w:rPr>
                          <w:rFonts w:ascii="ＭＳ Ｐゴシック" w:eastAsia="ＭＳ Ｐゴシック" w:hAnsi="ＭＳ Ｐゴシック" w:cs="Arial" w:hint="eastAsia"/>
                          <w:sz w:val="20"/>
                          <w:szCs w:val="20"/>
                        </w:rPr>
                        <w:t>沈黙の長さや</w:t>
                      </w:r>
                    </w:p>
                    <w:p w14:paraId="6C076C4B" w14:textId="1DBF6AB6" w:rsidR="00C8218B" w:rsidRPr="00D92574" w:rsidRDefault="00C8218B" w:rsidP="00A878EA">
                      <w:pPr>
                        <w:pBdr>
                          <w:top w:val="single" w:sz="4" w:space="1" w:color="auto"/>
                          <w:left w:val="single" w:sz="4" w:space="4" w:color="auto"/>
                          <w:bottom w:val="single" w:sz="4" w:space="1" w:color="auto"/>
                          <w:right w:val="single" w:sz="4" w:space="4" w:color="auto"/>
                        </w:pBdr>
                        <w:ind w:firstLineChars="1100" w:firstLine="2200"/>
                        <w:jc w:val="left"/>
                        <w:rPr>
                          <w:rFonts w:ascii="ＭＳ Ｐゴシック" w:eastAsia="ＭＳ Ｐゴシック" w:hAnsi="ＭＳ Ｐゴシック" w:cs="Arial"/>
                          <w:sz w:val="20"/>
                          <w:szCs w:val="20"/>
                        </w:rPr>
                      </w:pPr>
                      <w:r w:rsidRPr="00D92574">
                        <w:rPr>
                          <w:rFonts w:ascii="ＭＳ Ｐゴシック" w:eastAsia="ＭＳ Ｐゴシック" w:hAnsi="ＭＳ Ｐゴシック" w:cs="Arial" w:hint="eastAsia"/>
                          <w:sz w:val="20"/>
                          <w:szCs w:val="20"/>
                        </w:rPr>
                        <w:t>頻度</w:t>
                      </w:r>
                    </w:p>
                    <w:p w14:paraId="73D259E7" w14:textId="77777777" w:rsidR="00C8218B" w:rsidRPr="00B4382A" w:rsidRDefault="00C8218B" w:rsidP="00A878EA">
                      <w:pPr>
                        <w:pBdr>
                          <w:top w:val="single" w:sz="4" w:space="1" w:color="auto"/>
                          <w:left w:val="single" w:sz="4" w:space="4" w:color="auto"/>
                          <w:bottom w:val="single" w:sz="4" w:space="1" w:color="auto"/>
                          <w:right w:val="single" w:sz="4" w:space="4" w:color="auto"/>
                        </w:pBdr>
                        <w:ind w:left="1600" w:hangingChars="800" w:hanging="1600"/>
                        <w:rPr>
                          <w:rFonts w:ascii="ＭＳ Ｐゴシック" w:eastAsia="ＭＳ Ｐゴシック" w:hAnsi="ＭＳ Ｐゴシック" w:cs="Arial"/>
                          <w:sz w:val="20"/>
                          <w:szCs w:val="20"/>
                        </w:rPr>
                      </w:pPr>
                      <w:r w:rsidRPr="00D92574">
                        <w:rPr>
                          <w:rFonts w:ascii="ＭＳ Ｐゴシック" w:eastAsia="ＭＳ Ｐゴシック" w:hAnsi="ＭＳ Ｐゴシック" w:cs="Arial" w:hint="eastAsia"/>
                          <w:sz w:val="20"/>
                          <w:szCs w:val="20"/>
                        </w:rPr>
                        <w:t>・</w:t>
                      </w:r>
                      <w:r w:rsidRPr="00B2691C">
                        <w:rPr>
                          <w:rFonts w:ascii="ＭＳ Ｐゴシック" w:eastAsia="ＭＳ Ｐゴシック" w:hAnsi="ＭＳ Ｐゴシック" w:cs="Arial" w:hint="eastAsia"/>
                          <w:b/>
                          <w:bCs/>
                          <w:sz w:val="20"/>
                          <w:szCs w:val="20"/>
                        </w:rPr>
                        <w:t>修正</w:t>
                      </w:r>
                      <w:r w:rsidRPr="00D92574">
                        <w:rPr>
                          <w:rFonts w:ascii="ＭＳ Ｐゴシック" w:eastAsia="ＭＳ Ｐゴシック" w:hAnsi="ＭＳ Ｐゴシック" w:cs="Arial" w:hint="eastAsia"/>
                          <w:sz w:val="20"/>
                          <w:szCs w:val="20"/>
                        </w:rPr>
                        <w:t>（</w:t>
                      </w:r>
                      <w:r w:rsidRPr="00D92574">
                        <w:rPr>
                          <w:rFonts w:ascii="ＭＳ Ｐゴシック" w:eastAsia="ＭＳ Ｐゴシック" w:hAnsi="ＭＳ Ｐゴシック" w:cs="Arial"/>
                          <w:sz w:val="20"/>
                          <w:szCs w:val="20"/>
                        </w:rPr>
                        <w:t>repair</w:t>
                      </w:r>
                      <w:r w:rsidRPr="00D92574">
                        <w:rPr>
                          <w:rFonts w:ascii="ＭＳ Ｐゴシック" w:eastAsia="ＭＳ Ｐゴシック" w:hAnsi="ＭＳ Ｐゴシック" w:cs="Arial" w:hint="eastAsia"/>
                          <w:sz w:val="20"/>
                          <w:szCs w:val="20"/>
                        </w:rPr>
                        <w:t>）……繰り返</w:t>
                      </w:r>
                      <w:r>
                        <w:rPr>
                          <w:rFonts w:ascii="ＭＳ Ｐゴシック" w:eastAsia="ＭＳ Ｐゴシック" w:hAnsi="ＭＳ Ｐゴシック" w:cs="Arial" w:hint="eastAsia"/>
                          <w:sz w:val="20"/>
                          <w:szCs w:val="20"/>
                        </w:rPr>
                        <w:t>し・</w:t>
                      </w:r>
                      <w:r w:rsidRPr="00D92574">
                        <w:rPr>
                          <w:rFonts w:ascii="ＭＳ Ｐゴシック" w:eastAsia="ＭＳ Ｐゴシック" w:hAnsi="ＭＳ Ｐゴシック" w:cs="Arial" w:hint="eastAsia"/>
                          <w:sz w:val="20"/>
                          <w:szCs w:val="20"/>
                        </w:rPr>
                        <w:t>言い直</w:t>
                      </w:r>
                      <w:r>
                        <w:rPr>
                          <w:rFonts w:ascii="ＭＳ Ｐゴシック" w:eastAsia="ＭＳ Ｐゴシック" w:hAnsi="ＭＳ Ｐゴシック" w:cs="Arial" w:hint="eastAsia"/>
                          <w:sz w:val="20"/>
                          <w:szCs w:val="20"/>
                        </w:rPr>
                        <w:t>しなど言い淀みの頻度</w:t>
                      </w:r>
                    </w:p>
                    <w:p w14:paraId="67CFD90B" w14:textId="77777777" w:rsidR="00C8218B" w:rsidRPr="00087240" w:rsidRDefault="00C8218B"/>
                  </w:txbxContent>
                </v:textbox>
              </v:shape>
            </w:pict>
          </mc:Fallback>
        </mc:AlternateContent>
      </w:r>
      <w:r w:rsidR="009731E9" w:rsidRPr="0072747D">
        <w:rPr>
          <w:rFonts w:ascii="ＭＳ Ｐゴシック" w:eastAsia="ＭＳ Ｐゴシック" w:hAnsi="ＭＳ Ｐゴシック" w:cs="BIZ UDPゴシック"/>
          <w:b/>
          <w:sz w:val="20"/>
          <w:szCs w:val="20"/>
        </w:rPr>
        <w:t>＜インタビュー</w:t>
      </w:r>
      <w:r w:rsidR="00B71CCC">
        <w:rPr>
          <w:rFonts w:ascii="ＭＳ Ｐゴシック" w:eastAsia="ＭＳ Ｐゴシック" w:hAnsi="ＭＳ Ｐゴシック" w:cs="BIZ UDPゴシック" w:hint="eastAsia"/>
          <w:b/>
          <w:sz w:val="20"/>
          <w:szCs w:val="20"/>
        </w:rPr>
        <w:t>記事の目次</w:t>
      </w:r>
      <w:r w:rsidR="009731E9" w:rsidRPr="0072747D">
        <w:rPr>
          <w:rFonts w:ascii="ＭＳ Ｐゴシック" w:eastAsia="ＭＳ Ｐゴシック" w:hAnsi="ＭＳ Ｐゴシック" w:cs="BIZ UDPゴシック"/>
          <w:b/>
          <w:sz w:val="20"/>
          <w:szCs w:val="20"/>
        </w:rPr>
        <w:t>＞</w:t>
      </w:r>
    </w:p>
    <w:p w14:paraId="505E8568" w14:textId="62F21D34" w:rsidR="00176E51" w:rsidRPr="003D21F2" w:rsidRDefault="0001409F" w:rsidP="00501C82">
      <w:pPr>
        <w:pStyle w:val="12"/>
        <w:rPr>
          <w:rFonts w:cstheme="minorBidi"/>
          <w:noProof/>
          <w:color w:val="000000" w:themeColor="text1"/>
          <w:kern w:val="2"/>
        </w:rPr>
      </w:pPr>
      <w:r w:rsidRPr="003D21F2">
        <w:rPr>
          <w:rFonts w:hint="eastAsia"/>
        </w:rPr>
        <w:t>・</w:t>
      </w:r>
      <w:r w:rsidR="00176E51" w:rsidRPr="003D21F2">
        <w:fldChar w:fldCharType="begin"/>
      </w:r>
      <w:r w:rsidR="00176E51" w:rsidRPr="003D21F2">
        <w:instrText xml:space="preserve"> TOC \o "1-1" \n \h \z \u </w:instrText>
      </w:r>
      <w:r w:rsidR="00176E51" w:rsidRPr="003D21F2">
        <w:fldChar w:fldCharType="separate"/>
      </w:r>
      <w:hyperlink w:anchor="_Toc129275734" w:history="1">
        <w:r w:rsidR="00176E51" w:rsidRPr="003D21F2">
          <w:rPr>
            <w:rStyle w:val="a6"/>
            <w:noProof/>
            <w:color w:val="000000" w:themeColor="text1"/>
            <w:sz w:val="18"/>
            <w:szCs w:val="18"/>
          </w:rPr>
          <w:t>英語教員を目指す過程で気づいた「スピーキング力って何？」</w:t>
        </w:r>
      </w:hyperlink>
    </w:p>
    <w:p w14:paraId="5530BC46" w14:textId="75007CF6" w:rsidR="00176E51" w:rsidRPr="003D21F2" w:rsidRDefault="0001409F" w:rsidP="00501C82">
      <w:pPr>
        <w:pStyle w:val="12"/>
        <w:rPr>
          <w:rFonts w:cstheme="minorBidi"/>
          <w:noProof/>
          <w:color w:val="000000" w:themeColor="text1"/>
          <w:kern w:val="2"/>
          <w:sz w:val="18"/>
          <w:szCs w:val="18"/>
        </w:rPr>
      </w:pPr>
      <w:r w:rsidRPr="003D21F2">
        <w:rPr>
          <w:rFonts w:hint="eastAsia"/>
        </w:rPr>
        <w:t>・</w:t>
      </w:r>
      <w:r w:rsidRPr="003D21F2">
        <w:fldChar w:fldCharType="begin"/>
      </w:r>
      <w:r w:rsidRPr="003D21F2">
        <w:instrText>HYPERLINK \l "_Toc129275735"</w:instrText>
      </w:r>
      <w:r w:rsidRPr="003D21F2">
        <w:fldChar w:fldCharType="separate"/>
      </w:r>
      <w:r w:rsidR="00176E51" w:rsidRPr="003D21F2">
        <w:rPr>
          <w:rStyle w:val="a6"/>
          <w:rFonts w:cs="Arial"/>
          <w:noProof/>
          <w:color w:val="000000" w:themeColor="text1"/>
          <w:sz w:val="18"/>
          <w:szCs w:val="18"/>
        </w:rPr>
        <w:t>実は、「流暢さ（fluency）」の定義はバラバラ</w:t>
      </w:r>
      <w:r w:rsidRPr="003D21F2">
        <w:rPr>
          <w:rStyle w:val="a6"/>
          <w:rFonts w:cs="Arial"/>
          <w:noProof/>
          <w:color w:val="000000" w:themeColor="text1"/>
          <w:sz w:val="18"/>
          <w:szCs w:val="18"/>
        </w:rPr>
        <w:fldChar w:fldCharType="end"/>
      </w:r>
    </w:p>
    <w:p w14:paraId="0CFE2F0F" w14:textId="676560A4" w:rsidR="00176E51" w:rsidRPr="003D21F2" w:rsidRDefault="0001409F" w:rsidP="00501C82">
      <w:pPr>
        <w:pStyle w:val="12"/>
        <w:rPr>
          <w:rFonts w:cstheme="minorBidi"/>
          <w:noProof/>
          <w:color w:val="000000" w:themeColor="text1"/>
          <w:kern w:val="2"/>
          <w:sz w:val="18"/>
          <w:szCs w:val="18"/>
        </w:rPr>
      </w:pPr>
      <w:r w:rsidRPr="003D21F2">
        <w:rPr>
          <w:rFonts w:hint="eastAsia"/>
        </w:rPr>
        <w:t>・</w:t>
      </w:r>
      <w:hyperlink w:anchor="_Toc129275736" w:history="1">
        <w:r w:rsidR="00176E51" w:rsidRPr="003D21F2">
          <w:rPr>
            <w:rStyle w:val="a6"/>
            <w:rFonts w:cs="Arial"/>
            <w:noProof/>
            <w:color w:val="000000" w:themeColor="text1"/>
            <w:sz w:val="18"/>
            <w:szCs w:val="18"/>
          </w:rPr>
          <w:t>なぜ、スピーキングに流暢さが必要？</w:t>
        </w:r>
      </w:hyperlink>
      <w:r w:rsidR="002C2A6A">
        <w:rPr>
          <w:rFonts w:hint="eastAsia"/>
        </w:rPr>
        <w:t xml:space="preserve">　　　</w:t>
      </w:r>
      <w:r w:rsidRPr="003D21F2">
        <w:rPr>
          <w:rFonts w:hint="eastAsia"/>
        </w:rPr>
        <w:t>・</w:t>
      </w:r>
      <w:r w:rsidRPr="003D21F2">
        <w:fldChar w:fldCharType="begin"/>
      </w:r>
      <w:r w:rsidRPr="003D21F2">
        <w:instrText>HYPERLINK \l "_Toc129275737"</w:instrText>
      </w:r>
      <w:r w:rsidRPr="003D21F2">
        <w:fldChar w:fldCharType="separate"/>
      </w:r>
      <w:r w:rsidR="00176E51" w:rsidRPr="003D21F2">
        <w:rPr>
          <w:rStyle w:val="a6"/>
          <w:rFonts w:cs="Arial"/>
          <w:noProof/>
          <w:color w:val="000000" w:themeColor="text1"/>
          <w:sz w:val="18"/>
          <w:szCs w:val="18"/>
        </w:rPr>
        <w:t>流暢さを評価する３つの指標</w:t>
      </w:r>
      <w:r w:rsidRPr="003D21F2">
        <w:rPr>
          <w:rStyle w:val="a6"/>
          <w:rFonts w:cs="Arial"/>
          <w:noProof/>
          <w:color w:val="000000" w:themeColor="text1"/>
          <w:sz w:val="18"/>
          <w:szCs w:val="18"/>
        </w:rPr>
        <w:fldChar w:fldCharType="end"/>
      </w:r>
    </w:p>
    <w:p w14:paraId="1590BE1C" w14:textId="21AB3CC8" w:rsidR="00176E51" w:rsidRPr="003D21F2" w:rsidRDefault="0001409F" w:rsidP="00501C82">
      <w:pPr>
        <w:pStyle w:val="12"/>
        <w:rPr>
          <w:rFonts w:cstheme="minorBidi"/>
          <w:noProof/>
          <w:color w:val="000000" w:themeColor="text1"/>
          <w:kern w:val="2"/>
          <w:sz w:val="18"/>
          <w:szCs w:val="18"/>
        </w:rPr>
      </w:pPr>
      <w:r w:rsidRPr="003D21F2">
        <w:rPr>
          <w:rFonts w:hint="eastAsia"/>
        </w:rPr>
        <w:t>・</w:t>
      </w:r>
      <w:hyperlink w:anchor="_Toc129275739" w:history="1">
        <w:r w:rsidR="00176E51" w:rsidRPr="003D21F2">
          <w:rPr>
            <w:rStyle w:val="a6"/>
            <w:rFonts w:cs="Arial"/>
            <w:noProof/>
            <w:color w:val="000000" w:themeColor="text1"/>
            <w:sz w:val="18"/>
            <w:szCs w:val="18"/>
          </w:rPr>
          <w:t>流暢に話すためには、「言語知識」＋「処理速度」が重要</w:t>
        </w:r>
      </w:hyperlink>
    </w:p>
    <w:p w14:paraId="6CD9E3A1" w14:textId="46509DAC" w:rsidR="00176E51" w:rsidRPr="003D21F2" w:rsidRDefault="0001409F" w:rsidP="00501C82">
      <w:pPr>
        <w:pStyle w:val="12"/>
        <w:rPr>
          <w:rFonts w:cstheme="minorBidi"/>
          <w:noProof/>
          <w:color w:val="000000" w:themeColor="text1"/>
          <w:kern w:val="2"/>
          <w:sz w:val="18"/>
          <w:szCs w:val="18"/>
        </w:rPr>
      </w:pPr>
      <w:r w:rsidRPr="003D21F2">
        <w:rPr>
          <w:rFonts w:hint="eastAsia"/>
        </w:rPr>
        <w:t>・</w:t>
      </w:r>
      <w:r w:rsidRPr="003D21F2">
        <w:fldChar w:fldCharType="begin"/>
      </w:r>
      <w:r w:rsidRPr="003D21F2">
        <w:instrText>HYPERLINK \l "_Toc129275740"</w:instrText>
      </w:r>
      <w:r w:rsidRPr="003D21F2">
        <w:fldChar w:fldCharType="separate"/>
      </w:r>
      <w:r w:rsidR="00176E51" w:rsidRPr="003D21F2">
        <w:rPr>
          <w:rStyle w:val="a6"/>
          <w:rFonts w:cs="Open Sans"/>
          <w:noProof/>
          <w:color w:val="000000" w:themeColor="text1"/>
          <w:sz w:val="18"/>
          <w:szCs w:val="18"/>
        </w:rPr>
        <w:t>流暢性を高めるためのトレーニングとは？</w:t>
      </w:r>
      <w:r w:rsidRPr="003D21F2">
        <w:rPr>
          <w:rStyle w:val="a6"/>
          <w:rFonts w:cs="Open Sans"/>
          <w:noProof/>
          <w:color w:val="000000" w:themeColor="text1"/>
          <w:sz w:val="18"/>
          <w:szCs w:val="18"/>
        </w:rPr>
        <w:fldChar w:fldCharType="end"/>
      </w:r>
    </w:p>
    <w:p w14:paraId="7DFE7ED0" w14:textId="75399D4F" w:rsidR="00176E51" w:rsidRPr="003D21F2" w:rsidRDefault="0001409F" w:rsidP="00501C82">
      <w:pPr>
        <w:pStyle w:val="12"/>
        <w:rPr>
          <w:rFonts w:cstheme="minorBidi"/>
          <w:noProof/>
          <w:color w:val="000000" w:themeColor="text1"/>
          <w:kern w:val="2"/>
          <w:sz w:val="18"/>
          <w:szCs w:val="18"/>
        </w:rPr>
      </w:pPr>
      <w:r w:rsidRPr="003D21F2">
        <w:rPr>
          <w:rFonts w:hint="eastAsia"/>
        </w:rPr>
        <w:t>・</w:t>
      </w:r>
      <w:hyperlink w:anchor="_Toc129275741" w:history="1">
        <w:r w:rsidR="00176E51" w:rsidRPr="003D21F2">
          <w:rPr>
            <w:rStyle w:val="a6"/>
            <w:rFonts w:cs="Arial"/>
            <w:noProof/>
            <w:color w:val="000000" w:themeColor="text1"/>
            <w:sz w:val="18"/>
            <w:szCs w:val="18"/>
          </w:rPr>
          <w:t>スピーキングテストの課題は「学習に役立つ評価」の実現</w:t>
        </w:r>
      </w:hyperlink>
    </w:p>
    <w:p w14:paraId="2753DDFC" w14:textId="68F189F4" w:rsidR="00176E51" w:rsidRPr="003D21F2" w:rsidRDefault="0001409F" w:rsidP="00501C82">
      <w:pPr>
        <w:pStyle w:val="12"/>
        <w:rPr>
          <w:rFonts w:cstheme="minorBidi"/>
          <w:noProof/>
          <w:kern w:val="2"/>
        </w:rPr>
      </w:pPr>
      <w:r w:rsidRPr="003D21F2">
        <w:rPr>
          <w:rFonts w:hint="eastAsia"/>
        </w:rPr>
        <w:t>・</w:t>
      </w:r>
      <w:r w:rsidRPr="003D21F2">
        <w:fldChar w:fldCharType="begin"/>
      </w:r>
      <w:r w:rsidRPr="003D21F2">
        <w:instrText>HYPERLINK \l "_Toc129275742"</w:instrText>
      </w:r>
      <w:r w:rsidRPr="003D21F2">
        <w:fldChar w:fldCharType="separate"/>
      </w:r>
      <w:r w:rsidR="00176E51" w:rsidRPr="003D21F2">
        <w:rPr>
          <w:rStyle w:val="a6"/>
          <w:rFonts w:cs="Arial"/>
          <w:noProof/>
          <w:color w:val="000000" w:themeColor="text1"/>
          <w:sz w:val="18"/>
          <w:szCs w:val="18"/>
        </w:rPr>
        <w:t>おわりに：中学英語スピーキングテストによる「流暢さ」の評価は、さらなる研究が必要</w:t>
      </w:r>
      <w:r w:rsidRPr="003D21F2">
        <w:rPr>
          <w:rStyle w:val="a6"/>
          <w:rFonts w:cs="Arial"/>
          <w:noProof/>
          <w:color w:val="000000" w:themeColor="text1"/>
          <w:sz w:val="18"/>
          <w:szCs w:val="18"/>
        </w:rPr>
        <w:fldChar w:fldCharType="end"/>
      </w:r>
    </w:p>
    <w:p w14:paraId="2BFC16AD" w14:textId="38A19DB9" w:rsidR="00944BDF" w:rsidRPr="00DB0264" w:rsidRDefault="002B6175" w:rsidP="00A023D0">
      <w:pPr>
        <w:spacing w:line="300" w:lineRule="auto"/>
        <w:ind w:right="199"/>
        <w:jc w:val="left"/>
        <w:rPr>
          <w:rFonts w:ascii="ＭＳ Ｐゴシック" w:eastAsia="ＭＳ Ｐゴシック" w:hAnsi="ＭＳ Ｐゴシック"/>
          <w:b/>
          <w:color w:val="806000" w:themeColor="accent4" w:themeShade="80"/>
          <w:sz w:val="26"/>
          <w:szCs w:val="26"/>
        </w:rPr>
      </w:pPr>
      <w:r>
        <w:rPr>
          <w:rFonts w:asciiTheme="minorEastAsia" w:hAnsiTheme="minorEastAsia" w:cs="Arial" w:hint="eastAsia"/>
          <w:noProof/>
          <w:color w:val="000000" w:themeColor="text1"/>
          <w:sz w:val="20"/>
          <w:szCs w:val="20"/>
        </w:rPr>
        <mc:AlternateContent>
          <mc:Choice Requires="wps">
            <w:drawing>
              <wp:anchor distT="0" distB="0" distL="114300" distR="114300" simplePos="0" relativeHeight="251715072" behindDoc="0" locked="0" layoutInCell="1" allowOverlap="1" wp14:anchorId="5E9525C9" wp14:editId="7047760B">
                <wp:simplePos x="0" y="0"/>
                <wp:positionH relativeFrom="column">
                  <wp:posOffset>-144973</wp:posOffset>
                </wp:positionH>
                <wp:positionV relativeFrom="paragraph">
                  <wp:posOffset>219318</wp:posOffset>
                </wp:positionV>
                <wp:extent cx="6504502" cy="1906073"/>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6504502" cy="1906073"/>
                        </a:xfrm>
                        <a:prstGeom prst="rect">
                          <a:avLst/>
                        </a:prstGeom>
                        <a:solidFill>
                          <a:schemeClr val="lt1"/>
                        </a:solidFill>
                        <a:ln w="6350">
                          <a:noFill/>
                        </a:ln>
                      </wps:spPr>
                      <wps:txbx>
                        <w:txbxContent>
                          <w:p w14:paraId="08A67632" w14:textId="3154065B" w:rsidR="00087240" w:rsidRPr="00B90FB3" w:rsidRDefault="00087240" w:rsidP="00BD0537">
                            <w:pPr>
                              <w:ind w:firstLineChars="100" w:firstLine="200"/>
                              <w:rPr>
                                <w:rFonts w:asciiTheme="minorEastAsia" w:hAnsiTheme="minorEastAsia"/>
                                <w:sz w:val="20"/>
                                <w:szCs w:val="20"/>
                              </w:rPr>
                            </w:pPr>
                            <w:r w:rsidRPr="00B90FB3">
                              <w:rPr>
                                <w:rFonts w:asciiTheme="minorEastAsia" w:hAnsiTheme="minorEastAsia" w:hint="eastAsia"/>
                                <w:sz w:val="20"/>
                                <w:szCs w:val="20"/>
                              </w:rPr>
                              <w:t>ネイティブ・スピーカーは、スピーキングの何を基準に「流暢だ」と感じるのでしょうか。鈴木</w:t>
                            </w:r>
                            <w:r w:rsidR="00996FD8">
                              <w:rPr>
                                <w:rFonts w:asciiTheme="minorEastAsia" w:hAnsiTheme="minorEastAsia" w:hint="eastAsia"/>
                                <w:sz w:val="20"/>
                                <w:szCs w:val="20"/>
                              </w:rPr>
                              <w:t>研究員</w:t>
                            </w:r>
                            <w:r w:rsidRPr="00B90FB3">
                              <w:rPr>
                                <w:rFonts w:asciiTheme="minorEastAsia" w:hAnsiTheme="minorEastAsia" w:hint="eastAsia"/>
                                <w:sz w:val="20"/>
                                <w:szCs w:val="20"/>
                              </w:rPr>
                              <w:t>によると、次の</w:t>
                            </w:r>
                            <w:r w:rsidRPr="00B90FB3">
                              <w:rPr>
                                <w:rFonts w:asciiTheme="minorEastAsia" w:hAnsiTheme="minorEastAsia"/>
                                <w:sz w:val="20"/>
                                <w:szCs w:val="20"/>
                              </w:rPr>
                              <w:t>3</w:t>
                            </w:r>
                            <w:r w:rsidRPr="00B90FB3">
                              <w:rPr>
                                <w:rFonts w:asciiTheme="minorEastAsia" w:hAnsiTheme="minorEastAsia" w:hint="eastAsia"/>
                                <w:sz w:val="20"/>
                                <w:szCs w:val="20"/>
                              </w:rPr>
                              <w:t>つの指標でその理由をほぼ</w:t>
                            </w:r>
                            <w:r w:rsidRPr="00B90FB3">
                              <w:rPr>
                                <w:rFonts w:asciiTheme="minorEastAsia" w:hAnsiTheme="minorEastAsia"/>
                                <w:sz w:val="20"/>
                                <w:szCs w:val="20"/>
                              </w:rPr>
                              <w:t>説明</w:t>
                            </w:r>
                            <w:r w:rsidRPr="00B90FB3">
                              <w:rPr>
                                <w:rFonts w:asciiTheme="minorEastAsia" w:hAnsiTheme="minorEastAsia" w:hint="eastAsia"/>
                                <w:sz w:val="20"/>
                                <w:szCs w:val="20"/>
                              </w:rPr>
                              <w:t>（</w:t>
                            </w:r>
                            <w:r w:rsidRPr="00B90FB3">
                              <w:rPr>
                                <w:rFonts w:asciiTheme="minorEastAsia" w:hAnsiTheme="minorEastAsia"/>
                                <w:sz w:val="20"/>
                                <w:szCs w:val="20"/>
                              </w:rPr>
                              <w:t>50%</w:t>
                            </w:r>
                            <w:r w:rsidRPr="00B90FB3">
                              <w:rPr>
                                <w:rFonts w:asciiTheme="minorEastAsia" w:hAnsiTheme="minorEastAsia" w:hint="eastAsia"/>
                                <w:sz w:val="20"/>
                                <w:szCs w:val="20"/>
                              </w:rPr>
                              <w:t>〜</w:t>
                            </w:r>
                            <w:r w:rsidRPr="00B90FB3">
                              <w:rPr>
                                <w:rFonts w:asciiTheme="minorEastAsia" w:hAnsiTheme="minorEastAsia"/>
                                <w:sz w:val="20"/>
                                <w:szCs w:val="20"/>
                              </w:rPr>
                              <w:t>94%</w:t>
                            </w:r>
                            <w:r w:rsidRPr="00B90FB3">
                              <w:rPr>
                                <w:rFonts w:asciiTheme="minorEastAsia" w:hAnsiTheme="minorEastAsia" w:hint="eastAsia"/>
                                <w:sz w:val="20"/>
                                <w:szCs w:val="20"/>
                              </w:rPr>
                              <w:t>）できることが研究でわかっています。</w:t>
                            </w:r>
                          </w:p>
                          <w:p w14:paraId="43657D3E" w14:textId="7F849743" w:rsidR="00087240" w:rsidRPr="00B90FB3" w:rsidRDefault="00087240" w:rsidP="00CE6E88">
                            <w:pPr>
                              <w:rPr>
                                <w:rFonts w:asciiTheme="minorEastAsia" w:hAnsiTheme="minorEastAsia"/>
                                <w:sz w:val="20"/>
                                <w:szCs w:val="20"/>
                              </w:rPr>
                            </w:pPr>
                            <w:r w:rsidRPr="00B90FB3">
                              <w:rPr>
                                <w:rFonts w:asciiTheme="minorEastAsia" w:hAnsiTheme="minorEastAsia" w:hint="eastAsia"/>
                                <w:sz w:val="20"/>
                                <w:szCs w:val="20"/>
                              </w:rPr>
                              <w:t>東京都は都内の公立中学校３年生全生徒を対象に中学英語スピーキングテスト （</w:t>
                            </w:r>
                            <w:r w:rsidRPr="00B90FB3">
                              <w:rPr>
                                <w:rFonts w:asciiTheme="minorEastAsia" w:hAnsiTheme="minorEastAsia"/>
                                <w:sz w:val="20"/>
                                <w:szCs w:val="20"/>
                              </w:rPr>
                              <w:t>ESAT-J)</w:t>
                            </w:r>
                            <w:r w:rsidRPr="00B90FB3">
                              <w:rPr>
                                <w:rFonts w:asciiTheme="minorEastAsia" w:hAnsiTheme="minorEastAsia" w:hint="eastAsia"/>
                                <w:sz w:val="20"/>
                                <w:szCs w:val="20"/>
                              </w:rPr>
                              <w:t>を実施し、2023年度から都立高校入試に活用が決まり、さまざまな観点から議論が交わされています。評価の観点は、「コミュニケーションの達成度」、「言語使用」、「音声」。「音声」の採点基準には“流暢さ”が含まれます。例えば、「不自然な間（ま）や沈黙が多かったり、話についていくのが難しいほど沈黙が長かったりする。言いよどみが多い。」という場合は、「音声」の評価が低くなります。よって、鈴木</w:t>
                            </w:r>
                            <w:r w:rsidR="00156917">
                              <w:rPr>
                                <w:rFonts w:asciiTheme="minorEastAsia" w:hAnsiTheme="minorEastAsia" w:hint="eastAsia"/>
                                <w:sz w:val="20"/>
                                <w:szCs w:val="20"/>
                              </w:rPr>
                              <w:t>研究員</w:t>
                            </w:r>
                            <w:r w:rsidRPr="00B90FB3">
                              <w:rPr>
                                <w:rFonts w:asciiTheme="minorEastAsia" w:hAnsiTheme="minorEastAsia" w:hint="eastAsia"/>
                                <w:sz w:val="20"/>
                                <w:szCs w:val="20"/>
                              </w:rPr>
                              <w:t>が専門とする「流暢さ」の研究は、スピーキングの習得や評価について考えるうえで重要な分野の一つです。</w:t>
                            </w:r>
                          </w:p>
                          <w:p w14:paraId="54A0531F" w14:textId="77777777" w:rsidR="00087240" w:rsidRPr="002B6175" w:rsidRDefault="00087240" w:rsidP="002B61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525C9" id="テキスト ボックス 10" o:spid="_x0000_s1028" type="#_x0000_t202" style="position:absolute;margin-left:-11.4pt;margin-top:17.25pt;width:512.15pt;height:150.1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" fillcolor="white [3201]" stroked="f" strokeweight=".5pt">
                <v:textbox>
                  <w:txbxContent>
                    <w:p w14:paraId="08A67632" w14:textId="3154065B" w:rsidR="00087240" w:rsidRPr="00B90FB3" w:rsidRDefault="00087240" w:rsidP="00BD0537">
                      <w:pPr>
                        <w:ind w:firstLineChars="100" w:firstLine="200"/>
                        <w:rPr>
                          <w:rFonts w:asciiTheme="minorEastAsia" w:hAnsiTheme="minorEastAsia"/>
                          <w:sz w:val="20"/>
                          <w:szCs w:val="20"/>
                        </w:rPr>
                      </w:pPr>
                      <w:r w:rsidRPr="00B90FB3">
                        <w:rPr>
                          <w:rFonts w:asciiTheme="minorEastAsia" w:hAnsiTheme="minorEastAsia" w:hint="eastAsia"/>
                          <w:sz w:val="20"/>
                          <w:szCs w:val="20"/>
                        </w:rPr>
                        <w:t>ネイティブ・スピーカーは、スピーキングの何を基準に「流暢だ」と感じるのでしょうか。鈴木</w:t>
                      </w:r>
                      <w:r w:rsidR="00996FD8">
                        <w:rPr>
                          <w:rFonts w:asciiTheme="minorEastAsia" w:hAnsiTheme="minorEastAsia" w:hint="eastAsia"/>
                          <w:sz w:val="20"/>
                          <w:szCs w:val="20"/>
                        </w:rPr>
                        <w:t>研究員</w:t>
                      </w:r>
                      <w:r w:rsidRPr="00B90FB3">
                        <w:rPr>
                          <w:rFonts w:asciiTheme="minorEastAsia" w:hAnsiTheme="minorEastAsia" w:hint="eastAsia"/>
                          <w:sz w:val="20"/>
                          <w:szCs w:val="20"/>
                        </w:rPr>
                        <w:t>によると、次の</w:t>
                      </w:r>
                      <w:r w:rsidRPr="00B90FB3">
                        <w:rPr>
                          <w:rFonts w:asciiTheme="minorEastAsia" w:hAnsiTheme="minorEastAsia"/>
                          <w:sz w:val="20"/>
                          <w:szCs w:val="20"/>
                        </w:rPr>
                        <w:t>3</w:t>
                      </w:r>
                      <w:r w:rsidRPr="00B90FB3">
                        <w:rPr>
                          <w:rFonts w:asciiTheme="minorEastAsia" w:hAnsiTheme="minorEastAsia" w:hint="eastAsia"/>
                          <w:sz w:val="20"/>
                          <w:szCs w:val="20"/>
                        </w:rPr>
                        <w:t>つの指標でその理由をほぼ</w:t>
                      </w:r>
                      <w:r w:rsidRPr="00B90FB3">
                        <w:rPr>
                          <w:rFonts w:asciiTheme="minorEastAsia" w:hAnsiTheme="minorEastAsia"/>
                          <w:sz w:val="20"/>
                          <w:szCs w:val="20"/>
                        </w:rPr>
                        <w:t>説明</w:t>
                      </w:r>
                      <w:r w:rsidRPr="00B90FB3">
                        <w:rPr>
                          <w:rFonts w:asciiTheme="minorEastAsia" w:hAnsiTheme="minorEastAsia" w:hint="eastAsia"/>
                          <w:sz w:val="20"/>
                          <w:szCs w:val="20"/>
                        </w:rPr>
                        <w:t>（</w:t>
                      </w:r>
                      <w:r w:rsidRPr="00B90FB3">
                        <w:rPr>
                          <w:rFonts w:asciiTheme="minorEastAsia" w:hAnsiTheme="minorEastAsia"/>
                          <w:sz w:val="20"/>
                          <w:szCs w:val="20"/>
                        </w:rPr>
                        <w:t>50%</w:t>
                      </w:r>
                      <w:r w:rsidRPr="00B90FB3">
                        <w:rPr>
                          <w:rFonts w:asciiTheme="minorEastAsia" w:hAnsiTheme="minorEastAsia" w:hint="eastAsia"/>
                          <w:sz w:val="20"/>
                          <w:szCs w:val="20"/>
                        </w:rPr>
                        <w:t>〜</w:t>
                      </w:r>
                      <w:r w:rsidRPr="00B90FB3">
                        <w:rPr>
                          <w:rFonts w:asciiTheme="minorEastAsia" w:hAnsiTheme="minorEastAsia"/>
                          <w:sz w:val="20"/>
                          <w:szCs w:val="20"/>
                        </w:rPr>
                        <w:t>94%</w:t>
                      </w:r>
                      <w:r w:rsidRPr="00B90FB3">
                        <w:rPr>
                          <w:rFonts w:asciiTheme="minorEastAsia" w:hAnsiTheme="minorEastAsia" w:hint="eastAsia"/>
                          <w:sz w:val="20"/>
                          <w:szCs w:val="20"/>
                        </w:rPr>
                        <w:t>）できることが研究でわかっています。</w:t>
                      </w:r>
                    </w:p>
                    <w:p w14:paraId="43657D3E" w14:textId="7F849743" w:rsidR="00087240" w:rsidRPr="00B90FB3" w:rsidRDefault="00087240" w:rsidP="00CE6E88">
                      <w:pPr>
                        <w:rPr>
                          <w:rFonts w:asciiTheme="minorEastAsia" w:hAnsiTheme="minorEastAsia"/>
                          <w:sz w:val="20"/>
                          <w:szCs w:val="20"/>
                        </w:rPr>
                      </w:pPr>
                      <w:r w:rsidRPr="00B90FB3">
                        <w:rPr>
                          <w:rFonts w:asciiTheme="minorEastAsia" w:hAnsiTheme="minorEastAsia" w:hint="eastAsia"/>
                          <w:sz w:val="20"/>
                          <w:szCs w:val="20"/>
                        </w:rPr>
                        <w:t>東京都は都内の公立中学校３年生全生徒を対象に中学英語スピーキングテスト （</w:t>
                      </w:r>
                      <w:r w:rsidRPr="00B90FB3">
                        <w:rPr>
                          <w:rFonts w:asciiTheme="minorEastAsia" w:hAnsiTheme="minorEastAsia"/>
                          <w:sz w:val="20"/>
                          <w:szCs w:val="20"/>
                        </w:rPr>
                        <w:t>ESAT-J)</w:t>
                      </w:r>
                      <w:r w:rsidRPr="00B90FB3">
                        <w:rPr>
                          <w:rFonts w:asciiTheme="minorEastAsia" w:hAnsiTheme="minorEastAsia" w:hint="eastAsia"/>
                          <w:sz w:val="20"/>
                          <w:szCs w:val="20"/>
                        </w:rPr>
                        <w:t>を実施し、2023年度から都立高校入試に活用が決まり、さまざまな観点から議論が交わされています。評価の観点は、「コミュニケーションの達成度」、「言語使用」、「音声」。「音声」の採点基準には“流暢さ”が含まれます。例えば、「不自然な間（ま）や沈黙が多かったり、話についていくのが難しいほど沈黙が長かったりする。言いよどみが多い。」という場合は、「音声」の評価が低くなります。よって、鈴木</w:t>
                      </w:r>
                      <w:r w:rsidR="00156917">
                        <w:rPr>
                          <w:rFonts w:asciiTheme="minorEastAsia" w:hAnsiTheme="minorEastAsia" w:hint="eastAsia"/>
                          <w:sz w:val="20"/>
                          <w:szCs w:val="20"/>
                        </w:rPr>
                        <w:t>研究員</w:t>
                      </w:r>
                      <w:r w:rsidRPr="00B90FB3">
                        <w:rPr>
                          <w:rFonts w:asciiTheme="minorEastAsia" w:hAnsiTheme="minorEastAsia" w:hint="eastAsia"/>
                          <w:sz w:val="20"/>
                          <w:szCs w:val="20"/>
                        </w:rPr>
                        <w:t>が専門とする「流暢さ」の研究は、スピーキングの習得や評価について考えるうえで重要な分野の一つです。</w:t>
                      </w:r>
                    </w:p>
                    <w:p w14:paraId="54A0531F" w14:textId="77777777" w:rsidR="00087240" w:rsidRPr="002B6175" w:rsidRDefault="00087240" w:rsidP="002B6175"/>
                  </w:txbxContent>
                </v:textbox>
              </v:shape>
            </w:pict>
          </mc:Fallback>
        </mc:AlternateContent>
      </w:r>
      <w:r w:rsidR="00176E51" w:rsidRPr="003D21F2">
        <w:rPr>
          <w:color w:val="0432FF"/>
          <w:sz w:val="18"/>
          <w:szCs w:val="18"/>
        </w:rPr>
        <w:fldChar w:fldCharType="end"/>
      </w:r>
      <w:r w:rsidR="00E6543B" w:rsidRPr="00DB0264">
        <w:rPr>
          <w:rFonts w:ascii="ＭＳ Ｐゴシック" w:eastAsia="ＭＳ Ｐゴシック" w:hAnsi="ＭＳ Ｐゴシック" w:cs="Arial" w:hint="eastAsia"/>
          <w:b/>
          <w:color w:val="806000" w:themeColor="accent4" w:themeShade="80"/>
          <w:sz w:val="26"/>
          <w:szCs w:val="26"/>
        </w:rPr>
        <w:t>都立高校入試で</w:t>
      </w:r>
      <w:r w:rsidR="00B05EED">
        <w:rPr>
          <w:rFonts w:ascii="ＭＳ Ｐゴシック" w:eastAsia="ＭＳ Ｐゴシック" w:hAnsi="ＭＳ Ｐゴシック" w:cs="Arial" w:hint="eastAsia"/>
          <w:b/>
          <w:color w:val="806000" w:themeColor="accent4" w:themeShade="80"/>
          <w:sz w:val="26"/>
          <w:szCs w:val="26"/>
        </w:rPr>
        <w:t>も</w:t>
      </w:r>
      <w:r w:rsidR="008B4207" w:rsidRPr="00DB0264">
        <w:rPr>
          <w:rFonts w:ascii="ＭＳ Ｐゴシック" w:eastAsia="ＭＳ Ｐゴシック" w:hAnsi="ＭＳ Ｐゴシック" w:cs="Arial" w:hint="eastAsia"/>
          <w:b/>
          <w:color w:val="806000" w:themeColor="accent4" w:themeShade="80"/>
          <w:sz w:val="26"/>
          <w:szCs w:val="26"/>
        </w:rPr>
        <w:t>評価される</w:t>
      </w:r>
      <w:r w:rsidR="00E6543B" w:rsidRPr="00DB0264">
        <w:rPr>
          <w:rFonts w:ascii="ＭＳ Ｐゴシック" w:eastAsia="ＭＳ Ｐゴシック" w:hAnsi="ＭＳ Ｐゴシック" w:cs="Arial" w:hint="eastAsia"/>
          <w:b/>
          <w:color w:val="806000" w:themeColor="accent4" w:themeShade="80"/>
          <w:sz w:val="26"/>
          <w:szCs w:val="26"/>
        </w:rPr>
        <w:t>“流暢さ”</w:t>
      </w:r>
      <w:r w:rsidR="008B4207">
        <w:rPr>
          <w:rFonts w:ascii="ＭＳ Ｐゴシック" w:eastAsia="ＭＳ Ｐゴシック" w:hAnsi="ＭＳ Ｐゴシック" w:cs="Arial" w:hint="eastAsia"/>
          <w:b/>
          <w:color w:val="806000" w:themeColor="accent4" w:themeShade="80"/>
          <w:sz w:val="26"/>
          <w:szCs w:val="26"/>
        </w:rPr>
        <w:t>とは？</w:t>
      </w:r>
    </w:p>
    <w:p w14:paraId="00AB4C13" w14:textId="60ABC496" w:rsidR="00087240" w:rsidRDefault="00087240" w:rsidP="006B1005">
      <w:pPr>
        <w:ind w:firstLineChars="100" w:firstLine="200"/>
        <w:rPr>
          <w:rFonts w:asciiTheme="minorEastAsia" w:hAnsiTheme="minorEastAsia"/>
          <w:sz w:val="20"/>
          <w:szCs w:val="20"/>
        </w:rPr>
      </w:pPr>
    </w:p>
    <w:p w14:paraId="5D05003E" w14:textId="635A6265" w:rsidR="00087240" w:rsidRDefault="00087240" w:rsidP="006B1005">
      <w:pPr>
        <w:ind w:firstLineChars="100" w:firstLine="200"/>
        <w:rPr>
          <w:rFonts w:asciiTheme="minorEastAsia" w:hAnsiTheme="minorEastAsia"/>
          <w:sz w:val="20"/>
          <w:szCs w:val="20"/>
        </w:rPr>
      </w:pPr>
    </w:p>
    <w:p w14:paraId="7E56D5DA" w14:textId="3D0C0790" w:rsidR="00087240" w:rsidRDefault="00087240" w:rsidP="006B1005">
      <w:pPr>
        <w:ind w:firstLineChars="100" w:firstLine="200"/>
        <w:rPr>
          <w:rFonts w:asciiTheme="minorEastAsia" w:hAnsiTheme="minorEastAsia"/>
          <w:sz w:val="20"/>
          <w:szCs w:val="20"/>
        </w:rPr>
      </w:pPr>
    </w:p>
    <w:p w14:paraId="5CD60977" w14:textId="57FF51ED" w:rsidR="00087240" w:rsidRDefault="00087240" w:rsidP="006B1005">
      <w:pPr>
        <w:ind w:firstLineChars="100" w:firstLine="200"/>
        <w:rPr>
          <w:rFonts w:asciiTheme="minorEastAsia" w:hAnsiTheme="minorEastAsia"/>
          <w:sz w:val="20"/>
          <w:szCs w:val="20"/>
        </w:rPr>
      </w:pPr>
    </w:p>
    <w:p w14:paraId="088E7C8B" w14:textId="5D4CA68D" w:rsidR="00087240" w:rsidRDefault="00087240" w:rsidP="006B1005">
      <w:pPr>
        <w:ind w:firstLineChars="100" w:firstLine="200"/>
        <w:rPr>
          <w:rFonts w:asciiTheme="minorEastAsia" w:hAnsiTheme="minorEastAsia"/>
          <w:sz w:val="20"/>
          <w:szCs w:val="20"/>
        </w:rPr>
      </w:pPr>
    </w:p>
    <w:p w14:paraId="609E690E" w14:textId="3B6C0894" w:rsidR="00087240" w:rsidRDefault="00087240" w:rsidP="006B1005">
      <w:pPr>
        <w:ind w:firstLineChars="100" w:firstLine="200"/>
        <w:rPr>
          <w:rFonts w:asciiTheme="minorEastAsia" w:hAnsiTheme="minorEastAsia"/>
          <w:sz w:val="20"/>
          <w:szCs w:val="20"/>
        </w:rPr>
      </w:pPr>
    </w:p>
    <w:p w14:paraId="3A91FCB8" w14:textId="6D23D753" w:rsidR="00087240" w:rsidRDefault="00087240" w:rsidP="006B1005">
      <w:pPr>
        <w:ind w:firstLineChars="100" w:firstLine="200"/>
        <w:rPr>
          <w:rFonts w:asciiTheme="minorEastAsia" w:hAnsiTheme="minorEastAsia"/>
          <w:sz w:val="20"/>
          <w:szCs w:val="20"/>
        </w:rPr>
      </w:pPr>
    </w:p>
    <w:p w14:paraId="36326B33" w14:textId="77777777" w:rsidR="00087240" w:rsidRPr="002116B7" w:rsidRDefault="00087240" w:rsidP="00B90FB3">
      <w:pPr>
        <w:rPr>
          <w:rFonts w:asciiTheme="minorEastAsia" w:hAnsiTheme="minorEastAsia"/>
          <w:sz w:val="20"/>
          <w:szCs w:val="20"/>
        </w:rPr>
      </w:pPr>
    </w:p>
    <w:p w14:paraId="36456CE7" w14:textId="189A7C4F" w:rsidR="00821FB8" w:rsidRPr="00C63753" w:rsidRDefault="00661E2F" w:rsidP="00223C04">
      <w:pPr>
        <w:rPr>
          <w:rFonts w:ascii="ＭＳ Ｐゴシック" w:eastAsia="ＭＳ Ｐゴシック" w:hAnsi="ＭＳ Ｐゴシック"/>
          <w:b/>
          <w:bCs/>
          <w:color w:val="806000" w:themeColor="accent4" w:themeShade="80"/>
          <w:sz w:val="26"/>
          <w:szCs w:val="26"/>
        </w:rPr>
      </w:pPr>
      <w:r>
        <w:rPr>
          <w:rFonts w:ascii="ＭＳ Ｐゴシック" w:eastAsia="ＭＳ Ｐゴシック" w:hAnsi="ＭＳ Ｐゴシック" w:cs="Arial" w:hint="eastAsia"/>
          <w:b/>
          <w:bCs/>
          <w:color w:val="806000" w:themeColor="accent4" w:themeShade="80"/>
          <w:sz w:val="26"/>
          <w:szCs w:val="26"/>
        </w:rPr>
        <w:t>なぜ日本人はスピーキングが苦手か？</w:t>
      </w:r>
      <w:r w:rsidR="00F16B91">
        <w:rPr>
          <w:rFonts w:ascii="ＭＳ Ｐゴシック" w:eastAsia="ＭＳ Ｐゴシック" w:hAnsi="ＭＳ Ｐゴシック" w:cs="Arial" w:hint="eastAsia"/>
          <w:b/>
          <w:bCs/>
          <w:color w:val="806000" w:themeColor="accent4" w:themeShade="80"/>
          <w:sz w:val="26"/>
          <w:szCs w:val="26"/>
        </w:rPr>
        <w:t xml:space="preserve">　</w:t>
      </w:r>
      <w:r w:rsidR="00F16B91" w:rsidRPr="00C63753">
        <w:rPr>
          <w:rFonts w:ascii="ＭＳ Ｐゴシック" w:eastAsia="ＭＳ Ｐゴシック" w:hAnsi="ＭＳ Ｐゴシック" w:cs="Arial" w:hint="eastAsia"/>
          <w:b/>
          <w:bCs/>
          <w:color w:val="806000" w:themeColor="accent4" w:themeShade="80"/>
          <w:sz w:val="26"/>
          <w:szCs w:val="26"/>
        </w:rPr>
        <w:t>流暢</w:t>
      </w:r>
      <w:r w:rsidR="00F16B91">
        <w:rPr>
          <w:rFonts w:ascii="ＭＳ Ｐゴシック" w:eastAsia="ＭＳ Ｐゴシック" w:hAnsi="ＭＳ Ｐゴシック" w:cs="Arial" w:hint="eastAsia"/>
          <w:b/>
          <w:bCs/>
          <w:color w:val="806000" w:themeColor="accent4" w:themeShade="80"/>
          <w:sz w:val="26"/>
          <w:szCs w:val="26"/>
        </w:rPr>
        <w:t>に話すために重要なこと</w:t>
      </w:r>
    </w:p>
    <w:p w14:paraId="2D50A507" w14:textId="7AF20515" w:rsidR="00C63753" w:rsidRDefault="00382A50" w:rsidP="00382A50">
      <w:pPr>
        <w:ind w:firstLineChars="100" w:firstLine="200"/>
        <w:rPr>
          <w:rFonts w:cs="Arial"/>
          <w:color w:val="000000" w:themeColor="text1"/>
          <w:sz w:val="20"/>
          <w:szCs w:val="20"/>
        </w:rPr>
      </w:pPr>
      <w:r w:rsidRPr="000F1E23">
        <w:rPr>
          <w:rFonts w:asciiTheme="minorEastAsia" w:hAnsiTheme="minorEastAsia" w:hint="eastAsia"/>
          <w:color w:val="000000" w:themeColor="text1"/>
          <w:sz w:val="20"/>
          <w:szCs w:val="20"/>
        </w:rPr>
        <w:t>日本人の英語学習者</w:t>
      </w:r>
      <w:r w:rsidRPr="000F1E23">
        <w:rPr>
          <w:rFonts w:asciiTheme="minorEastAsia" w:hAnsiTheme="minorEastAsia"/>
          <w:color w:val="000000" w:themeColor="text1"/>
          <w:sz w:val="20"/>
          <w:szCs w:val="20"/>
        </w:rPr>
        <w:t>128</w:t>
      </w:r>
      <w:r w:rsidRPr="000F1E23">
        <w:rPr>
          <w:rFonts w:asciiTheme="minorEastAsia" w:hAnsiTheme="minorEastAsia" w:hint="eastAsia"/>
          <w:color w:val="000000" w:themeColor="text1"/>
          <w:sz w:val="20"/>
          <w:szCs w:val="20"/>
        </w:rPr>
        <w:t>人を対象に行った</w:t>
      </w:r>
      <w:r w:rsidR="00C63753">
        <w:rPr>
          <w:rFonts w:asciiTheme="minorEastAsia" w:hAnsiTheme="minorEastAsia" w:hint="eastAsia"/>
          <w:color w:val="000000" w:themeColor="text1"/>
          <w:sz w:val="20"/>
          <w:szCs w:val="20"/>
        </w:rPr>
        <w:t>鈴木</w:t>
      </w:r>
      <w:r w:rsidR="003267CC">
        <w:rPr>
          <w:rFonts w:asciiTheme="minorEastAsia" w:hAnsiTheme="minorEastAsia" w:hint="eastAsia"/>
          <w:color w:val="000000" w:themeColor="text1"/>
          <w:sz w:val="20"/>
          <w:szCs w:val="20"/>
        </w:rPr>
        <w:t>研究員</w:t>
      </w:r>
      <w:r w:rsidRPr="000F1E23">
        <w:rPr>
          <w:rFonts w:asciiTheme="minorEastAsia" w:hAnsiTheme="minorEastAsia" w:hint="eastAsia"/>
          <w:color w:val="000000" w:themeColor="text1"/>
          <w:sz w:val="20"/>
          <w:szCs w:val="20"/>
        </w:rPr>
        <w:t>の研究</w:t>
      </w:r>
      <w:r w:rsidRPr="000F1E23">
        <w:rPr>
          <w:rFonts w:asciiTheme="minorEastAsia" w:hAnsiTheme="minorEastAsia" w:cs="Arial" w:hint="eastAsia"/>
          <w:color w:val="000000" w:themeColor="text1"/>
          <w:sz w:val="20"/>
          <w:szCs w:val="20"/>
        </w:rPr>
        <w:t>（S</w:t>
      </w:r>
      <w:r w:rsidRPr="000F1E23">
        <w:rPr>
          <w:rFonts w:asciiTheme="minorEastAsia" w:hAnsiTheme="minorEastAsia" w:cs="Arial"/>
          <w:color w:val="000000" w:themeColor="text1"/>
          <w:sz w:val="20"/>
          <w:szCs w:val="20"/>
        </w:rPr>
        <w:t xml:space="preserve">uzuki &amp; </w:t>
      </w:r>
      <w:proofErr w:type="spellStart"/>
      <w:r w:rsidRPr="000F1E23">
        <w:rPr>
          <w:rFonts w:asciiTheme="minorEastAsia" w:hAnsiTheme="minorEastAsia" w:cs="Arial"/>
          <w:color w:val="000000" w:themeColor="text1"/>
          <w:sz w:val="20"/>
          <w:szCs w:val="20"/>
        </w:rPr>
        <w:t>Kormos</w:t>
      </w:r>
      <w:proofErr w:type="spellEnd"/>
      <w:r w:rsidRPr="000F1E23">
        <w:rPr>
          <w:rFonts w:asciiTheme="minorEastAsia" w:hAnsiTheme="minorEastAsia" w:cs="Arial"/>
          <w:color w:val="000000" w:themeColor="text1"/>
          <w:sz w:val="20"/>
          <w:szCs w:val="20"/>
        </w:rPr>
        <w:t>, 2022</w:t>
      </w:r>
      <w:r w:rsidRPr="000F1E23">
        <w:rPr>
          <w:rFonts w:asciiTheme="minorEastAsia" w:hAnsiTheme="minorEastAsia" w:cs="Arial" w:hint="eastAsia"/>
          <w:color w:val="000000" w:themeColor="text1"/>
          <w:sz w:val="20"/>
          <w:szCs w:val="20"/>
        </w:rPr>
        <w:t>）</w:t>
      </w:r>
      <w:r w:rsidRPr="000F1E23">
        <w:rPr>
          <w:rFonts w:asciiTheme="minorEastAsia" w:hAnsiTheme="minorEastAsia" w:hint="eastAsia"/>
          <w:color w:val="000000" w:themeColor="text1"/>
          <w:sz w:val="20"/>
          <w:szCs w:val="20"/>
        </w:rPr>
        <w:t>では、流暢性の高いスピーキングを実現するためには、</w:t>
      </w:r>
      <w:r w:rsidR="00C63753" w:rsidRPr="007C6A68">
        <w:rPr>
          <w:rFonts w:asciiTheme="minorEastAsia" w:hAnsiTheme="minorEastAsia" w:hint="eastAsia"/>
          <w:b/>
          <w:bCs/>
          <w:color w:val="000000" w:themeColor="text1"/>
          <w:sz w:val="20"/>
          <w:szCs w:val="20"/>
        </w:rPr>
        <w:t>言語知識の幅広さ</w:t>
      </w:r>
      <w:r w:rsidR="001B17E9">
        <w:rPr>
          <w:rFonts w:asciiTheme="minorEastAsia" w:hAnsiTheme="minorEastAsia" w:hint="eastAsia"/>
          <w:b/>
          <w:bCs/>
          <w:color w:val="000000" w:themeColor="text1"/>
          <w:sz w:val="20"/>
          <w:szCs w:val="20"/>
        </w:rPr>
        <w:t>（</w:t>
      </w:r>
      <w:r w:rsidR="001B17E9" w:rsidRPr="007C6A68">
        <w:rPr>
          <w:rFonts w:cs="Arial" w:hint="eastAsia"/>
          <w:color w:val="000000" w:themeColor="text1"/>
          <w:sz w:val="20"/>
          <w:szCs w:val="20"/>
        </w:rPr>
        <w:t>語彙や文法、発音</w:t>
      </w:r>
      <w:r w:rsidR="001B17E9">
        <w:rPr>
          <w:rFonts w:cs="Arial" w:hint="eastAsia"/>
          <w:color w:val="000000" w:themeColor="text1"/>
          <w:sz w:val="20"/>
          <w:szCs w:val="20"/>
        </w:rPr>
        <w:t>についてたくさん</w:t>
      </w:r>
      <w:r w:rsidR="001B17E9" w:rsidRPr="007C6A68">
        <w:rPr>
          <w:rFonts w:cs="Arial" w:hint="eastAsia"/>
          <w:color w:val="000000" w:themeColor="text1"/>
          <w:sz w:val="20"/>
          <w:szCs w:val="20"/>
        </w:rPr>
        <w:t>知っている</w:t>
      </w:r>
      <w:r w:rsidR="001B17E9">
        <w:rPr>
          <w:rFonts w:cs="Arial" w:hint="eastAsia"/>
          <w:color w:val="000000" w:themeColor="text1"/>
          <w:sz w:val="20"/>
          <w:szCs w:val="20"/>
        </w:rPr>
        <w:t>こと</w:t>
      </w:r>
      <w:r w:rsidR="001B17E9" w:rsidRPr="007C6A68">
        <w:rPr>
          <w:rFonts w:cs="Arial" w:hint="eastAsia"/>
          <w:color w:val="000000" w:themeColor="text1"/>
          <w:sz w:val="20"/>
          <w:szCs w:val="20"/>
        </w:rPr>
        <w:t>）</w:t>
      </w:r>
      <w:r w:rsidR="00C63753" w:rsidRPr="007C6A68">
        <w:rPr>
          <w:rFonts w:asciiTheme="minorEastAsia" w:hAnsiTheme="minorEastAsia" w:hint="eastAsia"/>
          <w:color w:val="000000" w:themeColor="text1"/>
          <w:sz w:val="20"/>
          <w:szCs w:val="20"/>
        </w:rPr>
        <w:t>だけではなく、</w:t>
      </w:r>
      <w:r w:rsidR="001B17E9" w:rsidRPr="001B17E9">
        <w:rPr>
          <w:rFonts w:ascii="ＭＳ Ｐゴシック" w:eastAsia="ＭＳ Ｐゴシック" w:hAnsi="ＭＳ Ｐゴシック" w:hint="eastAsia"/>
          <w:b/>
          <w:bCs/>
          <w:color w:val="000000" w:themeColor="text1"/>
          <w:sz w:val="20"/>
          <w:szCs w:val="20"/>
        </w:rPr>
        <w:t>言語知識を引き出す</w:t>
      </w:r>
      <w:r w:rsidR="00C63753" w:rsidRPr="00812865">
        <w:rPr>
          <w:rFonts w:ascii="ＭＳ Ｐゴシック" w:eastAsia="ＭＳ Ｐゴシック" w:hAnsi="ＭＳ Ｐゴシック" w:cs="Arial"/>
          <w:b/>
          <w:bCs/>
          <w:color w:val="000000" w:themeColor="text1"/>
          <w:sz w:val="20"/>
          <w:szCs w:val="20"/>
        </w:rPr>
        <w:t>スピード</w:t>
      </w:r>
      <w:r w:rsidR="00C63753" w:rsidRPr="00812865">
        <w:rPr>
          <w:rFonts w:ascii="ＭＳ Ｐゴシック" w:eastAsia="ＭＳ Ｐゴシック" w:hAnsi="ＭＳ Ｐゴシック" w:cs="Arial" w:hint="eastAsia"/>
          <w:b/>
          <w:bCs/>
          <w:color w:val="000000" w:themeColor="text1"/>
          <w:sz w:val="20"/>
          <w:szCs w:val="20"/>
        </w:rPr>
        <w:t>（特に文</w:t>
      </w:r>
      <w:r w:rsidR="001B17E9">
        <w:rPr>
          <w:rFonts w:ascii="ＭＳ Ｐゴシック" w:eastAsia="ＭＳ Ｐゴシック" w:hAnsi="ＭＳ Ｐゴシック" w:cs="Arial" w:hint="eastAsia"/>
          <w:b/>
          <w:bCs/>
          <w:color w:val="000000" w:themeColor="text1"/>
          <w:sz w:val="20"/>
          <w:szCs w:val="20"/>
        </w:rPr>
        <w:t>を組み立てるスピード</w:t>
      </w:r>
      <w:r w:rsidR="00C63753" w:rsidRPr="00812865">
        <w:rPr>
          <w:rFonts w:ascii="ＭＳ Ｐゴシック" w:eastAsia="ＭＳ Ｐゴシック" w:hAnsi="ＭＳ Ｐゴシック" w:cs="Arial" w:hint="eastAsia"/>
          <w:b/>
          <w:bCs/>
          <w:color w:val="000000" w:themeColor="text1"/>
          <w:sz w:val="20"/>
          <w:szCs w:val="20"/>
        </w:rPr>
        <w:t>）</w:t>
      </w:r>
      <w:r w:rsidR="00C63753" w:rsidRPr="00812865">
        <w:rPr>
          <w:rFonts w:ascii="ＭＳ Ｐゴシック" w:eastAsia="ＭＳ Ｐゴシック" w:hAnsi="ＭＳ Ｐゴシック" w:cs="Arial"/>
          <w:b/>
          <w:bCs/>
          <w:color w:val="000000" w:themeColor="text1"/>
          <w:sz w:val="20"/>
          <w:szCs w:val="20"/>
        </w:rPr>
        <w:t>が重要</w:t>
      </w:r>
      <w:r w:rsidR="00C63753" w:rsidRPr="007C6A68">
        <w:rPr>
          <w:rFonts w:cs="Arial" w:hint="eastAsia"/>
          <w:color w:val="000000" w:themeColor="text1"/>
          <w:sz w:val="20"/>
          <w:szCs w:val="20"/>
        </w:rPr>
        <w:t>であることが</w:t>
      </w:r>
      <w:r w:rsidR="00C63753" w:rsidRPr="007C6A68">
        <w:rPr>
          <w:rFonts w:cs="Arial"/>
          <w:color w:val="000000" w:themeColor="text1"/>
          <w:sz w:val="20"/>
          <w:szCs w:val="20"/>
        </w:rPr>
        <w:t>わか</w:t>
      </w:r>
      <w:r w:rsidR="00C63753" w:rsidRPr="007C6A68">
        <w:rPr>
          <w:rFonts w:cs="Arial" w:hint="eastAsia"/>
          <w:color w:val="000000" w:themeColor="text1"/>
          <w:sz w:val="20"/>
          <w:szCs w:val="20"/>
        </w:rPr>
        <w:t>りました。</w:t>
      </w:r>
    </w:p>
    <w:p w14:paraId="211C4A1C" w14:textId="31BA0033" w:rsidR="009D6967" w:rsidRDefault="00C63753" w:rsidP="00C63753">
      <w:pPr>
        <w:rPr>
          <w:rFonts w:cs="Arial"/>
          <w:color w:val="000000" w:themeColor="text1"/>
          <w:sz w:val="20"/>
          <w:szCs w:val="20"/>
        </w:rPr>
      </w:pPr>
      <w:r>
        <w:rPr>
          <w:rFonts w:cs="Arial" w:hint="eastAsia"/>
          <w:color w:val="000000" w:themeColor="text1"/>
          <w:sz w:val="20"/>
          <w:szCs w:val="20"/>
        </w:rPr>
        <w:t xml:space="preserve">　</w:t>
      </w:r>
      <w:r w:rsidR="00D040AA">
        <w:rPr>
          <w:rFonts w:cs="Arial" w:hint="eastAsia"/>
          <w:color w:val="000000" w:themeColor="text1"/>
          <w:sz w:val="20"/>
          <w:szCs w:val="20"/>
        </w:rPr>
        <w:t>鈴木</w:t>
      </w:r>
      <w:r w:rsidR="003267CC">
        <w:rPr>
          <w:rFonts w:cs="Arial" w:hint="eastAsia"/>
          <w:color w:val="000000" w:themeColor="text1"/>
          <w:sz w:val="20"/>
          <w:szCs w:val="20"/>
        </w:rPr>
        <w:t>研究員</w:t>
      </w:r>
      <w:r w:rsidR="00D040AA">
        <w:rPr>
          <w:rFonts w:cs="Arial" w:hint="eastAsia"/>
          <w:color w:val="000000" w:themeColor="text1"/>
          <w:sz w:val="20"/>
          <w:szCs w:val="20"/>
        </w:rPr>
        <w:t>は、</w:t>
      </w:r>
      <w:r w:rsidR="009D6967" w:rsidRPr="000F1E23">
        <w:rPr>
          <w:rFonts w:cs="Arial"/>
          <w:color w:val="000000" w:themeColor="text1"/>
          <w:sz w:val="20"/>
          <w:szCs w:val="20"/>
        </w:rPr>
        <w:t>日本の英語教育</w:t>
      </w:r>
      <w:r w:rsidR="009D6967" w:rsidRPr="000F1E23">
        <w:rPr>
          <w:rFonts w:cs="Arial" w:hint="eastAsia"/>
          <w:color w:val="000000" w:themeColor="text1"/>
          <w:sz w:val="20"/>
          <w:szCs w:val="20"/>
        </w:rPr>
        <w:t>は、</w:t>
      </w:r>
      <w:r w:rsidR="009D6967" w:rsidRPr="000F1E23">
        <w:rPr>
          <w:rFonts w:cs="Arial"/>
          <w:color w:val="000000" w:themeColor="text1"/>
          <w:sz w:val="20"/>
          <w:szCs w:val="20"/>
        </w:rPr>
        <w:t>単語</w:t>
      </w:r>
      <w:r w:rsidR="009D6967" w:rsidRPr="000F1E23">
        <w:rPr>
          <w:rFonts w:cs="Arial" w:hint="eastAsia"/>
          <w:color w:val="000000" w:themeColor="text1"/>
          <w:sz w:val="20"/>
          <w:szCs w:val="20"/>
        </w:rPr>
        <w:t>や</w:t>
      </w:r>
      <w:r w:rsidR="009D6967" w:rsidRPr="000F1E23">
        <w:rPr>
          <w:rFonts w:cs="Arial"/>
          <w:color w:val="000000" w:themeColor="text1"/>
          <w:sz w:val="20"/>
          <w:szCs w:val="20"/>
        </w:rPr>
        <w:t>文法</w:t>
      </w:r>
      <w:r w:rsidR="009D6967" w:rsidRPr="000F1E23">
        <w:rPr>
          <w:rFonts w:cs="Arial" w:hint="eastAsia"/>
          <w:color w:val="000000" w:themeColor="text1"/>
          <w:sz w:val="20"/>
          <w:szCs w:val="20"/>
        </w:rPr>
        <w:t>、発音の知識を覚えるための指導はしてい</w:t>
      </w:r>
      <w:r w:rsidR="000F1E23">
        <w:rPr>
          <w:rFonts w:cs="Arial" w:hint="eastAsia"/>
          <w:color w:val="000000" w:themeColor="text1"/>
          <w:sz w:val="20"/>
          <w:szCs w:val="20"/>
        </w:rPr>
        <w:t>る</w:t>
      </w:r>
      <w:r>
        <w:rPr>
          <w:rFonts w:cs="Arial" w:hint="eastAsia"/>
          <w:color w:val="000000" w:themeColor="text1"/>
          <w:sz w:val="20"/>
          <w:szCs w:val="20"/>
        </w:rPr>
        <w:t>が</w:t>
      </w:r>
      <w:r w:rsidR="009D6967" w:rsidRPr="000F1E23">
        <w:rPr>
          <w:rFonts w:cs="Arial" w:hint="eastAsia"/>
          <w:color w:val="000000" w:themeColor="text1"/>
          <w:sz w:val="20"/>
          <w:szCs w:val="20"/>
        </w:rPr>
        <w:t>、それらの知識を</w:t>
      </w:r>
      <w:r w:rsidR="009D6967" w:rsidRPr="000F1E23">
        <w:rPr>
          <w:rFonts w:cs="Arial"/>
          <w:color w:val="000000" w:themeColor="text1"/>
          <w:sz w:val="20"/>
          <w:szCs w:val="20"/>
        </w:rPr>
        <w:t>素早く引き出す訓練</w:t>
      </w:r>
      <w:r w:rsidR="009D6967" w:rsidRPr="000F1E23">
        <w:rPr>
          <w:rFonts w:cs="Arial" w:hint="eastAsia"/>
          <w:color w:val="000000" w:themeColor="text1"/>
          <w:sz w:val="20"/>
          <w:szCs w:val="20"/>
        </w:rPr>
        <w:t>は足りていない</w:t>
      </w:r>
      <w:r w:rsidR="000D0584">
        <w:rPr>
          <w:rFonts w:cs="Arial" w:hint="eastAsia"/>
          <w:color w:val="000000" w:themeColor="text1"/>
          <w:sz w:val="20"/>
          <w:szCs w:val="20"/>
        </w:rPr>
        <w:t>可能性があることを</w:t>
      </w:r>
      <w:r>
        <w:rPr>
          <w:rFonts w:cs="Arial" w:hint="eastAsia"/>
          <w:color w:val="000000" w:themeColor="text1"/>
          <w:sz w:val="20"/>
          <w:szCs w:val="20"/>
        </w:rPr>
        <w:t>指摘</w:t>
      </w:r>
      <w:r w:rsidR="009D6967" w:rsidRPr="000F1E23">
        <w:rPr>
          <w:rFonts w:cs="Arial" w:hint="eastAsia"/>
          <w:color w:val="000000" w:themeColor="text1"/>
          <w:sz w:val="20"/>
          <w:szCs w:val="20"/>
        </w:rPr>
        <w:t>。その訓練不足によって「</w:t>
      </w:r>
      <w:r w:rsidR="009D6967" w:rsidRPr="000F1E23">
        <w:rPr>
          <w:rFonts w:cs="Arial"/>
          <w:color w:val="000000" w:themeColor="text1"/>
          <w:sz w:val="20"/>
          <w:szCs w:val="20"/>
        </w:rPr>
        <w:t>日本</w:t>
      </w:r>
      <w:r w:rsidR="009D6967" w:rsidRPr="000F1E23">
        <w:rPr>
          <w:rFonts w:cs="Arial" w:hint="eastAsia"/>
          <w:color w:val="000000" w:themeColor="text1"/>
          <w:sz w:val="20"/>
          <w:szCs w:val="20"/>
        </w:rPr>
        <w:t>人の英語学習者は</w:t>
      </w:r>
      <w:r w:rsidR="009D6967" w:rsidRPr="000F1E23">
        <w:rPr>
          <w:rFonts w:cs="Arial"/>
          <w:color w:val="000000" w:themeColor="text1"/>
          <w:sz w:val="20"/>
          <w:szCs w:val="20"/>
        </w:rPr>
        <w:lastRenderedPageBreak/>
        <w:t>スピーキングが</w:t>
      </w:r>
      <w:r w:rsidR="009D6967" w:rsidRPr="000F1E23">
        <w:rPr>
          <w:rFonts w:cs="Arial" w:hint="eastAsia"/>
          <w:color w:val="000000" w:themeColor="text1"/>
          <w:sz w:val="20"/>
          <w:szCs w:val="20"/>
        </w:rPr>
        <w:t>苦</w:t>
      </w:r>
      <w:r w:rsidR="009D6967" w:rsidRPr="000F1E23">
        <w:rPr>
          <w:rFonts w:cs="Arial"/>
          <w:color w:val="000000" w:themeColor="text1"/>
          <w:sz w:val="20"/>
          <w:szCs w:val="20"/>
        </w:rPr>
        <w:t>手</w:t>
      </w:r>
      <w:r w:rsidR="009D6967" w:rsidRPr="000F1E23">
        <w:rPr>
          <w:rFonts w:cs="Arial" w:hint="eastAsia"/>
          <w:color w:val="000000" w:themeColor="text1"/>
          <w:sz w:val="20"/>
          <w:szCs w:val="20"/>
        </w:rPr>
        <w:t>」</w:t>
      </w:r>
      <w:r w:rsidR="009D6967" w:rsidRPr="000F1E23">
        <w:rPr>
          <w:rFonts w:cs="Arial"/>
          <w:color w:val="000000" w:themeColor="text1"/>
          <w:sz w:val="20"/>
          <w:szCs w:val="20"/>
        </w:rPr>
        <w:t>と</w:t>
      </w:r>
      <w:r w:rsidR="009D6967" w:rsidRPr="000F1E23">
        <w:rPr>
          <w:rFonts w:cs="Arial" w:hint="eastAsia"/>
          <w:color w:val="000000" w:themeColor="text1"/>
          <w:sz w:val="20"/>
          <w:szCs w:val="20"/>
        </w:rPr>
        <w:t>いうこと</w:t>
      </w:r>
      <w:r w:rsidR="009D6967" w:rsidRPr="000F1E23">
        <w:rPr>
          <w:rFonts w:cs="Arial"/>
          <w:color w:val="000000" w:themeColor="text1"/>
          <w:sz w:val="20"/>
          <w:szCs w:val="20"/>
        </w:rPr>
        <w:t>になっている</w:t>
      </w:r>
      <w:r w:rsidR="009D6967" w:rsidRPr="000F1E23">
        <w:rPr>
          <w:rFonts w:cs="Arial" w:hint="eastAsia"/>
          <w:color w:val="000000" w:themeColor="text1"/>
          <w:sz w:val="20"/>
          <w:szCs w:val="20"/>
        </w:rPr>
        <w:t>の</w:t>
      </w:r>
      <w:r w:rsidR="00D040AA">
        <w:rPr>
          <w:rFonts w:cs="Arial" w:hint="eastAsia"/>
          <w:color w:val="000000" w:themeColor="text1"/>
          <w:sz w:val="20"/>
          <w:szCs w:val="20"/>
        </w:rPr>
        <w:t>かもしれない、とのことです</w:t>
      </w:r>
      <w:r w:rsidR="009D6967" w:rsidRPr="000F1E23">
        <w:rPr>
          <w:rFonts w:cs="Arial" w:hint="eastAsia"/>
          <w:color w:val="000000" w:themeColor="text1"/>
          <w:sz w:val="20"/>
          <w:szCs w:val="20"/>
        </w:rPr>
        <w:t>。</w:t>
      </w:r>
    </w:p>
    <w:p w14:paraId="166740A1" w14:textId="2A0A2AC6" w:rsidR="000801C2" w:rsidRDefault="00D040AA" w:rsidP="00C63753">
      <w:pPr>
        <w:rPr>
          <w:rFonts w:cs="Arial"/>
          <w:sz w:val="20"/>
          <w:szCs w:val="20"/>
        </w:rPr>
      </w:pPr>
      <w:r w:rsidRPr="00801600">
        <w:rPr>
          <w:rFonts w:cs="Arial" w:hint="eastAsia"/>
          <w:color w:val="000000" w:themeColor="text1"/>
          <w:sz w:val="20"/>
          <w:szCs w:val="20"/>
        </w:rPr>
        <w:t xml:space="preserve">　</w:t>
      </w:r>
      <w:r w:rsidR="00B05EED" w:rsidRPr="00801600">
        <w:rPr>
          <w:rFonts w:cs="Arial" w:hint="eastAsia"/>
          <w:color w:val="000000" w:themeColor="text1"/>
          <w:sz w:val="20"/>
          <w:szCs w:val="20"/>
        </w:rPr>
        <w:t>トレーニング方法</w:t>
      </w:r>
      <w:r w:rsidR="00B05EED">
        <w:rPr>
          <w:rFonts w:cs="Arial" w:hint="eastAsia"/>
          <w:color w:val="000000" w:themeColor="text1"/>
          <w:sz w:val="20"/>
          <w:szCs w:val="20"/>
        </w:rPr>
        <w:t>は、</w:t>
      </w:r>
      <w:r w:rsidRPr="00801600">
        <w:rPr>
          <w:rFonts w:cs="Arial" w:hint="eastAsia"/>
          <w:color w:val="000000" w:themeColor="text1"/>
          <w:sz w:val="20"/>
          <w:szCs w:val="20"/>
        </w:rPr>
        <w:t>定型表現を使う、事前に準備してから話す、同じスピーキングタスクを繰り返す、制限時間をだんだん短くする、流暢さの高い発話について理解するなど、いくつか</w:t>
      </w:r>
      <w:r w:rsidR="00801600" w:rsidRPr="00801600">
        <w:rPr>
          <w:rFonts w:cs="Arial" w:hint="eastAsia"/>
          <w:color w:val="000000" w:themeColor="text1"/>
          <w:sz w:val="20"/>
          <w:szCs w:val="20"/>
        </w:rPr>
        <w:t>あります。ただし、</w:t>
      </w:r>
      <w:r w:rsidR="00801600">
        <w:rPr>
          <w:rFonts w:cs="Arial" w:hint="eastAsia"/>
          <w:color w:val="000000" w:themeColor="text1"/>
          <w:sz w:val="20"/>
          <w:szCs w:val="20"/>
        </w:rPr>
        <w:t>これらは「</w:t>
      </w:r>
      <w:r w:rsidR="00801600" w:rsidRPr="00801600">
        <w:rPr>
          <w:rFonts w:cs="Arial" w:hint="eastAsia"/>
          <w:sz w:val="20"/>
          <w:szCs w:val="20"/>
        </w:rPr>
        <w:t>とにかく話させれば流暢性は伸びる</w:t>
      </w:r>
      <w:r w:rsidR="00801600">
        <w:rPr>
          <w:rFonts w:cs="Arial" w:hint="eastAsia"/>
          <w:sz w:val="20"/>
          <w:szCs w:val="20"/>
        </w:rPr>
        <w:t>」</w:t>
      </w:r>
      <w:r w:rsidR="00801600" w:rsidRPr="00801600">
        <w:rPr>
          <w:rFonts w:cs="Arial" w:hint="eastAsia"/>
          <w:sz w:val="20"/>
          <w:szCs w:val="20"/>
        </w:rPr>
        <w:t>という考え方をベースにした提案</w:t>
      </w:r>
      <w:r w:rsidR="00801600">
        <w:rPr>
          <w:rFonts w:cs="Arial" w:hint="eastAsia"/>
          <w:sz w:val="20"/>
          <w:szCs w:val="20"/>
        </w:rPr>
        <w:t>。</w:t>
      </w:r>
      <w:r w:rsidR="00801600" w:rsidRPr="00801600">
        <w:rPr>
          <w:rFonts w:cs="Arial" w:hint="eastAsia"/>
          <w:color w:val="000000" w:themeColor="text1"/>
          <w:sz w:val="20"/>
          <w:szCs w:val="20"/>
        </w:rPr>
        <w:t>「</w:t>
      </w:r>
      <w:r w:rsidR="00801600" w:rsidRPr="00801600">
        <w:rPr>
          <w:rFonts w:cs="Arial" w:hint="eastAsia"/>
          <w:sz w:val="20"/>
          <w:szCs w:val="20"/>
        </w:rPr>
        <w:t>日本で英語を学んでいる</w:t>
      </w:r>
      <w:r w:rsidR="00801600" w:rsidRPr="00801600">
        <w:rPr>
          <w:rFonts w:cs="Arial"/>
          <w:sz w:val="20"/>
          <w:szCs w:val="20"/>
        </w:rPr>
        <w:t>初学者</w:t>
      </w:r>
      <w:r w:rsidR="00801600" w:rsidRPr="00801600">
        <w:rPr>
          <w:rFonts w:cs="Arial" w:hint="eastAsia"/>
          <w:sz w:val="20"/>
          <w:szCs w:val="20"/>
        </w:rPr>
        <w:t>にとっては難しく感じる、または現実的ではない場合もあるかもしれません」</w:t>
      </w:r>
      <w:r w:rsidR="00801600">
        <w:rPr>
          <w:rFonts w:cs="Arial" w:hint="eastAsia"/>
          <w:sz w:val="20"/>
          <w:szCs w:val="20"/>
        </w:rPr>
        <w:t>と話します。</w:t>
      </w:r>
    </w:p>
    <w:p w14:paraId="4FE6B884" w14:textId="500412FC" w:rsidR="00D040AA" w:rsidRDefault="00801600" w:rsidP="00C63753">
      <w:pPr>
        <w:rPr>
          <w:rFonts w:cs="Arial"/>
          <w:color w:val="000000" w:themeColor="text1"/>
          <w:sz w:val="20"/>
          <w:szCs w:val="20"/>
        </w:rPr>
      </w:pPr>
      <w:r w:rsidRPr="00801600">
        <w:rPr>
          <w:rFonts w:cs="Arial" w:hint="eastAsia"/>
          <w:sz w:val="20"/>
          <w:szCs w:val="20"/>
        </w:rPr>
        <w:t xml:space="preserve">　例えば、日本語の単語を見て英語を言う、というアクティビティに</w:t>
      </w:r>
      <w:r w:rsidRPr="00801600">
        <w:rPr>
          <w:rFonts w:cs="Arial"/>
          <w:sz w:val="20"/>
          <w:szCs w:val="20"/>
        </w:rPr>
        <w:t>制限時間</w:t>
      </w:r>
      <w:r w:rsidRPr="00801600">
        <w:rPr>
          <w:rFonts w:cs="Arial" w:hint="eastAsia"/>
          <w:sz w:val="20"/>
          <w:szCs w:val="20"/>
        </w:rPr>
        <w:t>を設けて単語カードを何枚めくれるかを競</w:t>
      </w:r>
      <w:r>
        <w:rPr>
          <w:rFonts w:cs="Arial" w:hint="eastAsia"/>
          <w:sz w:val="20"/>
          <w:szCs w:val="20"/>
        </w:rPr>
        <w:t>う、</w:t>
      </w:r>
      <w:r w:rsidRPr="00801600">
        <w:rPr>
          <w:rFonts w:cs="Arial" w:hint="eastAsia"/>
          <w:sz w:val="20"/>
          <w:szCs w:val="20"/>
        </w:rPr>
        <w:t>パッと</w:t>
      </w:r>
      <w:r w:rsidRPr="00801600">
        <w:rPr>
          <w:rFonts w:cs="Arial"/>
          <w:sz w:val="20"/>
          <w:szCs w:val="20"/>
        </w:rPr>
        <w:t>瞬間</w:t>
      </w:r>
      <w:r w:rsidRPr="00801600">
        <w:rPr>
          <w:rFonts w:cs="Arial" w:hint="eastAsia"/>
          <w:sz w:val="20"/>
          <w:szCs w:val="20"/>
        </w:rPr>
        <w:t>的に</w:t>
      </w:r>
      <w:r w:rsidRPr="00801600">
        <w:rPr>
          <w:rFonts w:cs="Arial"/>
          <w:sz w:val="20"/>
          <w:szCs w:val="20"/>
        </w:rPr>
        <w:t>英作</w:t>
      </w:r>
      <w:r w:rsidRPr="00801600">
        <w:rPr>
          <w:rFonts w:cs="Arial" w:hint="eastAsia"/>
          <w:sz w:val="20"/>
          <w:szCs w:val="20"/>
        </w:rPr>
        <w:t>文を</w:t>
      </w:r>
      <w:r>
        <w:rPr>
          <w:rFonts w:cs="Arial" w:hint="eastAsia"/>
          <w:sz w:val="20"/>
          <w:szCs w:val="20"/>
        </w:rPr>
        <w:t>する、というふうに、語彙や文法を教えながら、その知識を素早く使うトレーニングをするほうが建設的ではないか、という見解をいただきました。</w:t>
      </w:r>
    </w:p>
    <w:p w14:paraId="18B03AF0" w14:textId="09043CC4" w:rsidR="000801C2" w:rsidRPr="00D92574" w:rsidRDefault="005B3AAC" w:rsidP="00C63753">
      <w:pPr>
        <w:rPr>
          <w:rFonts w:ascii="ＭＳ Ｐゴシック" w:eastAsia="ＭＳ Ｐゴシック" w:hAnsi="ＭＳ Ｐゴシック" w:cs="Arial"/>
          <w:b/>
          <w:bCs/>
          <w:color w:val="806000" w:themeColor="accent4" w:themeShade="80"/>
          <w:sz w:val="26"/>
          <w:szCs w:val="26"/>
        </w:rPr>
      </w:pPr>
      <w:r>
        <w:rPr>
          <w:rFonts w:ascii="ＭＳ Ｐゴシック" w:eastAsia="ＭＳ Ｐゴシック" w:hAnsi="ＭＳ Ｐゴシック" w:cs="Arial" w:hint="eastAsia"/>
          <w:b/>
          <w:bCs/>
          <w:color w:val="806000" w:themeColor="accent4" w:themeShade="80"/>
          <w:sz w:val="26"/>
          <w:szCs w:val="26"/>
        </w:rPr>
        <w:t>流暢さは大人になってからでも身につけられるが、</w:t>
      </w:r>
      <w:r w:rsidR="000801C2" w:rsidRPr="00D92574">
        <w:rPr>
          <w:rFonts w:ascii="ＭＳ Ｐゴシック" w:eastAsia="ＭＳ Ｐゴシック" w:hAnsi="ＭＳ Ｐゴシック" w:cs="Arial" w:hint="eastAsia"/>
          <w:b/>
          <w:bCs/>
          <w:color w:val="806000" w:themeColor="accent4" w:themeShade="80"/>
          <w:sz w:val="26"/>
          <w:szCs w:val="26"/>
        </w:rPr>
        <w:t>早</w:t>
      </w:r>
      <w:r>
        <w:rPr>
          <w:rFonts w:ascii="ＭＳ Ｐゴシック" w:eastAsia="ＭＳ Ｐゴシック" w:hAnsi="ＭＳ Ｐゴシック" w:cs="Arial" w:hint="eastAsia"/>
          <w:b/>
          <w:bCs/>
          <w:color w:val="806000" w:themeColor="accent4" w:themeShade="80"/>
          <w:sz w:val="26"/>
          <w:szCs w:val="26"/>
        </w:rPr>
        <w:t>期</w:t>
      </w:r>
      <w:r w:rsidR="000801C2" w:rsidRPr="00D92574">
        <w:rPr>
          <w:rFonts w:ascii="ＭＳ Ｐゴシック" w:eastAsia="ＭＳ Ｐゴシック" w:hAnsi="ＭＳ Ｐゴシック" w:cs="Arial"/>
          <w:b/>
          <w:bCs/>
          <w:color w:val="806000" w:themeColor="accent4" w:themeShade="80"/>
          <w:sz w:val="26"/>
          <w:szCs w:val="26"/>
        </w:rPr>
        <w:t>学習</w:t>
      </w:r>
      <w:r>
        <w:rPr>
          <w:rFonts w:ascii="ＭＳ Ｐゴシック" w:eastAsia="ＭＳ Ｐゴシック" w:hAnsi="ＭＳ Ｐゴシック" w:cs="Arial" w:hint="eastAsia"/>
          <w:b/>
          <w:bCs/>
          <w:color w:val="806000" w:themeColor="accent4" w:themeShade="80"/>
          <w:sz w:val="26"/>
          <w:szCs w:val="26"/>
        </w:rPr>
        <w:t>にメリットがある可能性も</w:t>
      </w:r>
    </w:p>
    <w:p w14:paraId="5A0CFB5F" w14:textId="47A66AE3" w:rsidR="005B3AAC" w:rsidRDefault="00CD5E11" w:rsidP="00A106EB">
      <w:pPr>
        <w:rPr>
          <w:rFonts w:asciiTheme="minorEastAsia" w:hAnsiTheme="minorEastAsia" w:cs="Arial"/>
          <w:color w:val="000000" w:themeColor="text1"/>
          <w:sz w:val="20"/>
          <w:szCs w:val="20"/>
        </w:rPr>
      </w:pPr>
      <w:r w:rsidRPr="00661E2F">
        <w:rPr>
          <w:rFonts w:asciiTheme="minorEastAsia" w:hAnsiTheme="minorEastAsia" w:cs="Arial" w:hint="eastAsia"/>
          <w:color w:val="000000" w:themeColor="text1"/>
          <w:sz w:val="20"/>
          <w:szCs w:val="20"/>
        </w:rPr>
        <w:t>「</w:t>
      </w:r>
      <w:r w:rsidR="00C63753" w:rsidRPr="00D92574">
        <w:rPr>
          <w:rFonts w:asciiTheme="minorEastAsia" w:hAnsiTheme="minorEastAsia" w:cs="Arial" w:hint="eastAsia"/>
          <w:color w:val="000000" w:themeColor="text1"/>
          <w:sz w:val="20"/>
          <w:szCs w:val="20"/>
        </w:rPr>
        <w:t>流暢さを身につけるうえで、英語を学び始める年齢</w:t>
      </w:r>
      <w:r w:rsidR="00587918" w:rsidRPr="00D92574">
        <w:rPr>
          <w:rFonts w:asciiTheme="minorEastAsia" w:hAnsiTheme="minorEastAsia" w:cs="Arial" w:hint="eastAsia"/>
          <w:color w:val="000000" w:themeColor="text1"/>
          <w:sz w:val="20"/>
          <w:szCs w:val="20"/>
        </w:rPr>
        <w:t>は影響するか</w:t>
      </w:r>
      <w:r w:rsidR="00C63753" w:rsidRPr="00D92574">
        <w:rPr>
          <w:rFonts w:asciiTheme="minorEastAsia" w:hAnsiTheme="minorEastAsia" w:cs="Arial" w:hint="eastAsia"/>
          <w:color w:val="000000" w:themeColor="text1"/>
          <w:sz w:val="20"/>
          <w:szCs w:val="20"/>
        </w:rPr>
        <w:t>？」という</w:t>
      </w:r>
      <w:r w:rsidR="005B3AAC">
        <w:rPr>
          <w:rFonts w:asciiTheme="minorEastAsia" w:hAnsiTheme="minorEastAsia" w:cs="Arial" w:hint="eastAsia"/>
          <w:color w:val="000000" w:themeColor="text1"/>
          <w:sz w:val="20"/>
          <w:szCs w:val="20"/>
        </w:rPr>
        <w:t>点</w:t>
      </w:r>
      <w:r w:rsidR="00C63753" w:rsidRPr="00D92574">
        <w:rPr>
          <w:rFonts w:asciiTheme="minorEastAsia" w:hAnsiTheme="minorEastAsia" w:cs="Arial" w:hint="eastAsia"/>
          <w:color w:val="000000" w:themeColor="text1"/>
          <w:sz w:val="20"/>
          <w:szCs w:val="20"/>
        </w:rPr>
        <w:t>に</w:t>
      </w:r>
      <w:r w:rsidR="005B3AAC">
        <w:rPr>
          <w:rFonts w:asciiTheme="minorEastAsia" w:hAnsiTheme="minorEastAsia" w:cs="Arial" w:hint="eastAsia"/>
          <w:color w:val="000000" w:themeColor="text1"/>
          <w:sz w:val="20"/>
          <w:szCs w:val="20"/>
        </w:rPr>
        <w:t>つい</w:t>
      </w:r>
      <w:r w:rsidR="00C63753" w:rsidRPr="00D92574">
        <w:rPr>
          <w:rFonts w:asciiTheme="minorEastAsia" w:hAnsiTheme="minorEastAsia" w:cs="Arial" w:hint="eastAsia"/>
          <w:color w:val="000000" w:themeColor="text1"/>
          <w:sz w:val="20"/>
          <w:szCs w:val="20"/>
        </w:rPr>
        <w:t>ては、</w:t>
      </w:r>
      <w:r w:rsidRPr="00D92574">
        <w:rPr>
          <w:rFonts w:asciiTheme="minorEastAsia" w:hAnsiTheme="minorEastAsia" w:cs="Arial" w:hint="eastAsia"/>
          <w:color w:val="000000" w:themeColor="text1"/>
          <w:sz w:val="20"/>
          <w:szCs w:val="20"/>
        </w:rPr>
        <w:t>大</w:t>
      </w:r>
      <w:r w:rsidRPr="00D92574">
        <w:rPr>
          <w:rFonts w:asciiTheme="minorEastAsia" w:hAnsiTheme="minorEastAsia" w:cs="Arial"/>
          <w:color w:val="000000" w:themeColor="text1"/>
          <w:sz w:val="20"/>
          <w:szCs w:val="20"/>
        </w:rPr>
        <w:t>人になってからでも</w:t>
      </w:r>
      <w:r w:rsidRPr="00D92574">
        <w:rPr>
          <w:rFonts w:asciiTheme="minorEastAsia" w:hAnsiTheme="minorEastAsia" w:cs="Arial" w:hint="eastAsia"/>
          <w:color w:val="000000" w:themeColor="text1"/>
          <w:sz w:val="20"/>
          <w:szCs w:val="20"/>
        </w:rPr>
        <w:t>身につけ</w:t>
      </w:r>
      <w:r w:rsidR="005B3AAC">
        <w:rPr>
          <w:rFonts w:asciiTheme="minorEastAsia" w:hAnsiTheme="minorEastAsia" w:cs="Arial" w:hint="eastAsia"/>
          <w:color w:val="000000" w:themeColor="text1"/>
          <w:sz w:val="20"/>
          <w:szCs w:val="20"/>
        </w:rPr>
        <w:t>られること、流暢に話すための戦略やトレーニングがたくさんあることがわかりました。ただし、年齢の影響を調べた研究からは、「</w:t>
      </w:r>
      <w:r w:rsidR="000F1E23" w:rsidRPr="00D92574">
        <w:rPr>
          <w:rFonts w:asciiTheme="minorEastAsia" w:hAnsiTheme="minorEastAsia" w:cs="Arial" w:hint="eastAsia"/>
          <w:color w:val="000000" w:themeColor="text1"/>
          <w:sz w:val="20"/>
          <w:szCs w:val="20"/>
        </w:rPr>
        <w:t>早くから</w:t>
      </w:r>
      <w:r w:rsidR="000F1E23" w:rsidRPr="00D92574">
        <w:rPr>
          <w:rFonts w:asciiTheme="minorEastAsia" w:hAnsiTheme="minorEastAsia" w:cs="Arial"/>
          <w:color w:val="000000" w:themeColor="text1"/>
          <w:sz w:val="20"/>
          <w:szCs w:val="20"/>
        </w:rPr>
        <w:t>学習し</w:t>
      </w:r>
      <w:r w:rsidR="000F1E23" w:rsidRPr="00D92574">
        <w:rPr>
          <w:rFonts w:asciiTheme="minorEastAsia" w:hAnsiTheme="minorEastAsia" w:cs="Arial" w:hint="eastAsia"/>
          <w:color w:val="000000" w:themeColor="text1"/>
          <w:sz w:val="20"/>
          <w:szCs w:val="20"/>
        </w:rPr>
        <w:t>始めた人</w:t>
      </w:r>
      <w:r w:rsidR="000F1E23" w:rsidRPr="00D92574">
        <w:rPr>
          <w:rFonts w:asciiTheme="minorEastAsia" w:hAnsiTheme="minorEastAsia" w:cs="Arial"/>
          <w:color w:val="000000" w:themeColor="text1"/>
          <w:sz w:val="20"/>
          <w:szCs w:val="20"/>
        </w:rPr>
        <w:t>たち</w:t>
      </w:r>
      <w:r w:rsidR="000F1E23" w:rsidRPr="00D92574">
        <w:rPr>
          <w:rFonts w:asciiTheme="minorEastAsia" w:hAnsiTheme="minorEastAsia" w:cs="Arial" w:hint="eastAsia"/>
          <w:color w:val="000000" w:themeColor="text1"/>
          <w:sz w:val="20"/>
          <w:szCs w:val="20"/>
        </w:rPr>
        <w:t>には</w:t>
      </w:r>
      <w:r w:rsidR="005B3AAC">
        <w:rPr>
          <w:rFonts w:asciiTheme="minorEastAsia" w:hAnsiTheme="minorEastAsia" w:cs="Arial" w:hint="eastAsia"/>
          <w:color w:val="000000" w:themeColor="text1"/>
          <w:sz w:val="20"/>
          <w:szCs w:val="20"/>
        </w:rPr>
        <w:t>『</w:t>
      </w:r>
      <w:r w:rsidR="000F1E23" w:rsidRPr="00D92574">
        <w:rPr>
          <w:rFonts w:ascii="ＭＳ Ｐゴシック" w:eastAsia="ＭＳ Ｐゴシック" w:hAnsi="ＭＳ Ｐゴシック" w:cs="Arial"/>
          <w:b/>
          <w:bCs/>
          <w:color w:val="000000" w:themeColor="text1"/>
          <w:sz w:val="20"/>
          <w:szCs w:val="20"/>
        </w:rPr>
        <w:t>言語処理が頑健</w:t>
      </w:r>
      <w:r w:rsidR="000F1E23" w:rsidRPr="00D92574">
        <w:rPr>
          <w:rFonts w:ascii="ＭＳ Ｐゴシック" w:eastAsia="ＭＳ Ｐゴシック" w:hAnsi="ＭＳ Ｐゴシック" w:cs="Arial" w:hint="eastAsia"/>
          <w:b/>
          <w:bCs/>
          <w:color w:val="000000" w:themeColor="text1"/>
          <w:sz w:val="20"/>
          <w:szCs w:val="20"/>
        </w:rPr>
        <w:t>であ</w:t>
      </w:r>
      <w:r w:rsidR="00A4596F" w:rsidRPr="00D92574">
        <w:rPr>
          <w:rFonts w:ascii="ＭＳ Ｐゴシック" w:eastAsia="ＭＳ Ｐゴシック" w:hAnsi="ＭＳ Ｐゴシック" w:cs="Arial" w:hint="eastAsia"/>
          <w:b/>
          <w:bCs/>
          <w:color w:val="000000" w:themeColor="text1"/>
          <w:sz w:val="20"/>
          <w:szCs w:val="20"/>
        </w:rPr>
        <w:t>る</w:t>
      </w:r>
      <w:r w:rsidR="005B3AAC">
        <w:rPr>
          <w:rFonts w:ascii="ＭＳ Ｐゴシック" w:eastAsia="ＭＳ Ｐゴシック" w:hAnsi="ＭＳ Ｐゴシック" w:cs="Arial" w:hint="eastAsia"/>
          <w:b/>
          <w:bCs/>
          <w:color w:val="000000" w:themeColor="text1"/>
          <w:sz w:val="20"/>
          <w:szCs w:val="20"/>
        </w:rPr>
        <w:t>』</w:t>
      </w:r>
      <w:r w:rsidR="000F1E23" w:rsidRPr="00D92574">
        <w:rPr>
          <w:rFonts w:asciiTheme="minorEastAsia" w:hAnsiTheme="minorEastAsia" w:cs="Arial" w:hint="eastAsia"/>
          <w:color w:val="000000" w:themeColor="text1"/>
          <w:sz w:val="20"/>
          <w:szCs w:val="20"/>
        </w:rPr>
        <w:t>という</w:t>
      </w:r>
      <w:r w:rsidR="000F1E23" w:rsidRPr="00D92574">
        <w:rPr>
          <w:rFonts w:asciiTheme="minorEastAsia" w:hAnsiTheme="minorEastAsia" w:cs="Arial"/>
          <w:color w:val="000000" w:themeColor="text1"/>
          <w:sz w:val="20"/>
          <w:szCs w:val="20"/>
        </w:rPr>
        <w:t>特徴</w:t>
      </w:r>
      <w:r w:rsidR="000F1E23" w:rsidRPr="00D92574">
        <w:rPr>
          <w:rFonts w:asciiTheme="minorEastAsia" w:hAnsiTheme="minorEastAsia" w:cs="Arial" w:hint="eastAsia"/>
          <w:color w:val="000000" w:themeColor="text1"/>
          <w:sz w:val="20"/>
          <w:szCs w:val="20"/>
        </w:rPr>
        <w:t>があることが見えてきます</w:t>
      </w:r>
      <w:r w:rsidR="005B3AAC">
        <w:rPr>
          <w:rFonts w:asciiTheme="minorEastAsia" w:hAnsiTheme="minorEastAsia" w:cs="Arial" w:hint="eastAsia"/>
          <w:color w:val="000000" w:themeColor="text1"/>
          <w:sz w:val="20"/>
          <w:szCs w:val="20"/>
        </w:rPr>
        <w:t>」と鈴木</w:t>
      </w:r>
      <w:r w:rsidR="006549FB">
        <w:rPr>
          <w:rFonts w:asciiTheme="minorEastAsia" w:hAnsiTheme="minorEastAsia" w:cs="Arial" w:hint="eastAsia"/>
          <w:color w:val="000000" w:themeColor="text1"/>
          <w:sz w:val="20"/>
          <w:szCs w:val="20"/>
        </w:rPr>
        <w:t>研究員</w:t>
      </w:r>
      <w:r w:rsidR="000F1E23" w:rsidRPr="00D92574">
        <w:rPr>
          <w:rFonts w:asciiTheme="minorEastAsia" w:hAnsiTheme="minorEastAsia" w:cs="Arial" w:hint="eastAsia"/>
          <w:color w:val="000000" w:themeColor="text1"/>
          <w:sz w:val="20"/>
          <w:szCs w:val="20"/>
        </w:rPr>
        <w:t>。</w:t>
      </w:r>
      <w:r w:rsidR="005B3AAC">
        <w:rPr>
          <w:rFonts w:asciiTheme="minorEastAsia" w:hAnsiTheme="minorEastAsia" w:cs="Arial" w:hint="eastAsia"/>
          <w:color w:val="000000" w:themeColor="text1"/>
          <w:sz w:val="20"/>
          <w:szCs w:val="20"/>
        </w:rPr>
        <w:t>例えば、何かをやりながらでも英語を聞き取れるなど、認知的な負荷がかかるようなテストで評価すると学習開始年齢による差が出てくる、という傾向は多く報告されているそうです。</w:t>
      </w:r>
    </w:p>
    <w:p w14:paraId="471BDCE5" w14:textId="565F4F72" w:rsidR="003B2A24" w:rsidRDefault="005B3AAC" w:rsidP="00A106EB">
      <w:pPr>
        <w:rPr>
          <w:rFonts w:asciiTheme="minorEastAsia" w:hAnsiTheme="minorEastAsia" w:cs="Arial"/>
          <w:color w:val="000000" w:themeColor="text1"/>
          <w:sz w:val="20"/>
          <w:szCs w:val="20"/>
        </w:rPr>
      </w:pPr>
      <w:r>
        <w:rPr>
          <w:rFonts w:asciiTheme="minorEastAsia" w:hAnsiTheme="minorEastAsia" w:cs="Arial" w:hint="eastAsia"/>
          <w:color w:val="000000" w:themeColor="text1"/>
          <w:sz w:val="20"/>
          <w:szCs w:val="20"/>
        </w:rPr>
        <w:t>「</w:t>
      </w:r>
      <w:r w:rsidR="000F1E23" w:rsidRPr="00D92574">
        <w:rPr>
          <w:rFonts w:asciiTheme="minorEastAsia" w:hAnsiTheme="minorEastAsia" w:cs="Arial" w:hint="eastAsia"/>
          <w:color w:val="000000" w:themeColor="text1"/>
          <w:sz w:val="20"/>
          <w:szCs w:val="20"/>
        </w:rPr>
        <w:t>また、言語知識の中には、習得が難しいもの（例：日本語の「は」と「が」の使い分け）があります。そのような知識を自然に学べる、という点を考えると、小さいころから英語を使わないといけない場面があることは</w:t>
      </w:r>
      <w:r w:rsidR="00CB0066">
        <w:rPr>
          <w:rFonts w:asciiTheme="minorEastAsia" w:hAnsiTheme="minorEastAsia" w:cs="Arial" w:hint="eastAsia"/>
          <w:color w:val="000000" w:themeColor="text1"/>
          <w:sz w:val="20"/>
          <w:szCs w:val="20"/>
        </w:rPr>
        <w:t>学習が効率化する場合もあるかもしれません</w:t>
      </w:r>
      <w:r>
        <w:rPr>
          <w:rFonts w:asciiTheme="minorEastAsia" w:hAnsiTheme="minorEastAsia" w:cs="Arial" w:hint="eastAsia"/>
          <w:color w:val="000000" w:themeColor="text1"/>
          <w:sz w:val="20"/>
          <w:szCs w:val="20"/>
        </w:rPr>
        <w:t>」（鈴木</w:t>
      </w:r>
      <w:r w:rsidR="001F6C28">
        <w:rPr>
          <w:rFonts w:asciiTheme="minorEastAsia" w:hAnsiTheme="minorEastAsia" w:cs="Arial" w:hint="eastAsia"/>
          <w:color w:val="000000" w:themeColor="text1"/>
          <w:sz w:val="20"/>
          <w:szCs w:val="20"/>
        </w:rPr>
        <w:t>研究員</w:t>
      </w:r>
      <w:r>
        <w:rPr>
          <w:rFonts w:asciiTheme="minorEastAsia" w:hAnsiTheme="minorEastAsia" w:cs="Arial" w:hint="eastAsia"/>
          <w:color w:val="000000" w:themeColor="text1"/>
          <w:sz w:val="20"/>
          <w:szCs w:val="20"/>
        </w:rPr>
        <w:t>）</w:t>
      </w:r>
    </w:p>
    <w:p w14:paraId="3F90A965" w14:textId="2826E3A0" w:rsidR="006129DB" w:rsidRPr="0013040E" w:rsidRDefault="005D3054" w:rsidP="006129DB">
      <w:pPr>
        <w:rPr>
          <w:rFonts w:ascii="ＭＳ Ｐゴシック" w:eastAsia="ＭＳ Ｐゴシック" w:hAnsi="ＭＳ Ｐゴシック"/>
          <w:b/>
          <w:bCs/>
          <w:sz w:val="28"/>
          <w:szCs w:val="28"/>
        </w:rPr>
      </w:pPr>
      <w:r>
        <w:rPr>
          <w:rFonts w:ascii="ＭＳ Ｐゴシック" w:eastAsia="ＭＳ Ｐゴシック" w:hAnsi="ＭＳ Ｐゴシック" w:cs="Hiragino Kaku Gothic ProN W3" w:hint="eastAsia"/>
          <w:b/>
          <w:bCs/>
          <w:color w:val="806000" w:themeColor="accent4" w:themeShade="80"/>
          <w:kern w:val="0"/>
          <w:sz w:val="28"/>
          <w:szCs w:val="28"/>
        </w:rPr>
        <w:t>おわりに</w:t>
      </w:r>
      <w:r w:rsidR="006129DB">
        <w:rPr>
          <w:rFonts w:ascii="ＭＳ Ｐゴシック" w:eastAsia="ＭＳ Ｐゴシック" w:hAnsi="ＭＳ Ｐゴシック" w:cs="Hiragino Kaku Gothic ProN W3" w:hint="eastAsia"/>
          <w:b/>
          <w:bCs/>
          <w:color w:val="806000" w:themeColor="accent4" w:themeShade="80"/>
          <w:kern w:val="0"/>
          <w:sz w:val="28"/>
          <w:szCs w:val="28"/>
        </w:rPr>
        <w:t>：</w:t>
      </w:r>
      <w:r w:rsidR="008D2D60" w:rsidRPr="008A1C60">
        <w:rPr>
          <w:rFonts w:ascii="ＭＳ Ｐゴシック" w:eastAsia="ＭＳ Ｐゴシック" w:hAnsi="ＭＳ Ｐゴシック" w:cs="Arial" w:hint="eastAsia"/>
          <w:b/>
          <w:bCs/>
          <w:color w:val="806000" w:themeColor="accent4" w:themeShade="80"/>
          <w:sz w:val="26"/>
          <w:szCs w:val="26"/>
        </w:rPr>
        <w:t>中学英語スピーキングテストによる「流暢さ」の評価はさらなる研究が必要</w:t>
      </w:r>
    </w:p>
    <w:p w14:paraId="5AFC3427" w14:textId="1A3D87F5" w:rsidR="00B90FB3" w:rsidRPr="00336857" w:rsidRDefault="00CB0066" w:rsidP="00B90FB3">
      <w:pPr>
        <w:ind w:firstLineChars="100" w:firstLine="200"/>
        <w:rPr>
          <w:rFonts w:asciiTheme="minorEastAsia" w:hAnsiTheme="minorEastAsia" w:cs="ＭＳ ゴシック"/>
          <w:sz w:val="20"/>
          <w:szCs w:val="20"/>
        </w:rPr>
      </w:pPr>
      <w:r w:rsidRPr="00CB0066">
        <w:rPr>
          <w:rFonts w:hint="eastAsia"/>
          <w:sz w:val="20"/>
          <w:szCs w:val="20"/>
        </w:rPr>
        <w:t>流暢さの評価によって「何ができていて何ができていないか」を明らかにする</w:t>
      </w:r>
      <w:r w:rsidR="00CF1E28">
        <w:rPr>
          <w:rFonts w:hint="eastAsia"/>
          <w:sz w:val="20"/>
          <w:szCs w:val="20"/>
        </w:rPr>
        <w:t>研究</w:t>
      </w:r>
      <w:r w:rsidRPr="00CB0066">
        <w:rPr>
          <w:rFonts w:hint="eastAsia"/>
          <w:sz w:val="20"/>
          <w:szCs w:val="20"/>
        </w:rPr>
        <w:t>、</w:t>
      </w:r>
      <w:r w:rsidR="008D2D60" w:rsidRPr="00CB0066">
        <w:rPr>
          <w:rFonts w:asciiTheme="minorEastAsia" w:hAnsiTheme="minorEastAsia" w:hint="eastAsia"/>
          <w:color w:val="000000" w:themeColor="text1"/>
          <w:sz w:val="20"/>
          <w:szCs w:val="20"/>
        </w:rPr>
        <w:t>日本の</w:t>
      </w:r>
      <w:r w:rsidR="008D2D60" w:rsidRPr="005220D6">
        <w:rPr>
          <w:rFonts w:asciiTheme="minorEastAsia" w:hAnsiTheme="minorEastAsia" w:hint="eastAsia"/>
          <w:color w:val="000000" w:themeColor="text1"/>
          <w:sz w:val="20"/>
          <w:szCs w:val="20"/>
        </w:rPr>
        <w:t>環境でどのようなトレーニングをすれば流暢さを高められるか</w:t>
      </w:r>
      <w:r w:rsidR="00CF1E28">
        <w:rPr>
          <w:rFonts w:asciiTheme="minorEastAsia" w:hAnsiTheme="minorEastAsia" w:hint="eastAsia"/>
          <w:color w:val="000000" w:themeColor="text1"/>
          <w:sz w:val="20"/>
          <w:szCs w:val="20"/>
        </w:rPr>
        <w:t>を調べる研究は、</w:t>
      </w:r>
      <w:r w:rsidR="008D2D60" w:rsidRPr="008A1C60">
        <w:rPr>
          <w:rFonts w:asciiTheme="minorEastAsia" w:hAnsiTheme="minorEastAsia" w:hint="eastAsia"/>
          <w:sz w:val="20"/>
          <w:szCs w:val="20"/>
        </w:rPr>
        <w:t>指導や学習に役立つスピーキングテストを実現するうえで大きな課題</w:t>
      </w:r>
      <w:r w:rsidR="00CF1E28">
        <w:rPr>
          <w:rFonts w:asciiTheme="minorEastAsia" w:hAnsiTheme="minorEastAsia" w:hint="eastAsia"/>
          <w:sz w:val="20"/>
          <w:szCs w:val="20"/>
        </w:rPr>
        <w:t>で</w:t>
      </w:r>
      <w:r w:rsidR="008D2D60" w:rsidRPr="008A1C60">
        <w:rPr>
          <w:rFonts w:asciiTheme="minorEastAsia" w:hAnsiTheme="minorEastAsia" w:hint="eastAsia"/>
          <w:sz w:val="20"/>
          <w:szCs w:val="20"/>
        </w:rPr>
        <w:t>す。鈴木</w:t>
      </w:r>
      <w:r w:rsidR="00FE3990">
        <w:rPr>
          <w:rFonts w:asciiTheme="minorEastAsia" w:hAnsiTheme="minorEastAsia" w:hint="eastAsia"/>
          <w:sz w:val="20"/>
          <w:szCs w:val="20"/>
        </w:rPr>
        <w:t>研究員</w:t>
      </w:r>
      <w:r w:rsidR="008D2D60" w:rsidRPr="008A1C60">
        <w:rPr>
          <w:rFonts w:asciiTheme="minorEastAsia" w:hAnsiTheme="minorEastAsia" w:hint="eastAsia"/>
          <w:sz w:val="20"/>
          <w:szCs w:val="20"/>
        </w:rPr>
        <w:t>が現在の研究代表を務める</w:t>
      </w:r>
      <w:proofErr w:type="spellStart"/>
      <w:r w:rsidR="008D2D60" w:rsidRPr="008A1C60">
        <w:rPr>
          <w:rFonts w:asciiTheme="minorEastAsia" w:hAnsiTheme="minorEastAsia" w:hint="eastAsia"/>
          <w:sz w:val="20"/>
          <w:szCs w:val="20"/>
        </w:rPr>
        <w:t>I</w:t>
      </w:r>
      <w:r w:rsidR="008D2D60" w:rsidRPr="008A1C60">
        <w:rPr>
          <w:rFonts w:asciiTheme="minorEastAsia" w:hAnsiTheme="minorEastAsia"/>
          <w:sz w:val="20"/>
          <w:szCs w:val="20"/>
        </w:rPr>
        <w:t>nteLLA</w:t>
      </w:r>
      <w:proofErr w:type="spellEnd"/>
      <w:r w:rsidR="00CF1E28">
        <w:rPr>
          <w:rFonts w:asciiTheme="minorEastAsia" w:hAnsiTheme="minorEastAsia" w:hint="eastAsia"/>
          <w:sz w:val="20"/>
          <w:szCs w:val="20"/>
        </w:rPr>
        <w:t>（</w:t>
      </w:r>
      <w:r w:rsidR="00A4596F" w:rsidRPr="00B93FCA">
        <w:rPr>
          <w:rFonts w:asciiTheme="minorEastAsia" w:hAnsiTheme="minorEastAsia" w:hint="eastAsia"/>
          <w:color w:val="000000" w:themeColor="text1"/>
          <w:sz w:val="20"/>
          <w:szCs w:val="20"/>
        </w:rPr>
        <w:t>会話</w:t>
      </w:r>
      <w:r w:rsidR="00A4596F" w:rsidRPr="00B93FCA">
        <w:rPr>
          <w:rFonts w:asciiTheme="minorEastAsia" w:hAnsiTheme="minorEastAsia"/>
          <w:color w:val="000000" w:themeColor="text1"/>
          <w:sz w:val="20"/>
          <w:szCs w:val="20"/>
        </w:rPr>
        <w:t>AI</w:t>
      </w:r>
      <w:r w:rsidR="00CF1E28">
        <w:rPr>
          <w:rFonts w:asciiTheme="minorEastAsia" w:hAnsiTheme="minorEastAsia" w:hint="eastAsia"/>
          <w:color w:val="000000" w:themeColor="text1"/>
          <w:sz w:val="20"/>
          <w:szCs w:val="20"/>
        </w:rPr>
        <w:t>による英語能力判定システム）は、</w:t>
      </w:r>
      <w:r w:rsidR="008D2D60" w:rsidRPr="008A1C60">
        <w:rPr>
          <w:rFonts w:asciiTheme="minorEastAsia" w:hAnsiTheme="minorEastAsia" w:hint="eastAsia"/>
          <w:sz w:val="20"/>
          <w:szCs w:val="20"/>
        </w:rPr>
        <w:t>2023年度新学期より、</w:t>
      </w:r>
      <w:r w:rsidR="00CF1E28">
        <w:rPr>
          <w:rFonts w:asciiTheme="minorEastAsia" w:hAnsiTheme="minorEastAsia" w:hint="eastAsia"/>
          <w:sz w:val="20"/>
          <w:szCs w:val="20"/>
        </w:rPr>
        <w:t>早稲田</w:t>
      </w:r>
      <w:r w:rsidR="008D2D60" w:rsidRPr="008A1C60">
        <w:rPr>
          <w:rFonts w:asciiTheme="minorEastAsia" w:hAnsiTheme="minorEastAsia" w:hint="eastAsia"/>
          <w:sz w:val="20"/>
          <w:szCs w:val="20"/>
        </w:rPr>
        <w:t>大学の</w:t>
      </w:r>
      <w:r w:rsidR="00CF1E28">
        <w:rPr>
          <w:rFonts w:asciiTheme="minorEastAsia" w:hAnsiTheme="minorEastAsia" w:hint="eastAsia"/>
          <w:sz w:val="20"/>
          <w:szCs w:val="20"/>
        </w:rPr>
        <w:t>学生（毎年</w:t>
      </w:r>
      <w:r w:rsidR="00A4596F">
        <w:rPr>
          <w:rFonts w:asciiTheme="minorEastAsia" w:hAnsiTheme="minorEastAsia" w:hint="eastAsia"/>
          <w:sz w:val="20"/>
          <w:szCs w:val="20"/>
        </w:rPr>
        <w:t>の</w:t>
      </w:r>
      <w:r w:rsidR="00A4596F" w:rsidRPr="008A1C60">
        <w:rPr>
          <w:rFonts w:asciiTheme="minorEastAsia" w:hAnsiTheme="minorEastAsia" w:hint="eastAsia"/>
          <w:sz w:val="20"/>
          <w:szCs w:val="20"/>
        </w:rPr>
        <w:t>べ約1万人</w:t>
      </w:r>
      <w:r w:rsidR="00CF1E28">
        <w:rPr>
          <w:rFonts w:asciiTheme="minorEastAsia" w:hAnsiTheme="minorEastAsia" w:hint="eastAsia"/>
          <w:sz w:val="20"/>
          <w:szCs w:val="20"/>
        </w:rPr>
        <w:t>）</w:t>
      </w:r>
      <w:r w:rsidR="008D2D60" w:rsidRPr="008A1C60">
        <w:rPr>
          <w:rFonts w:asciiTheme="minorEastAsia" w:hAnsiTheme="minorEastAsia" w:hint="eastAsia"/>
          <w:sz w:val="20"/>
          <w:szCs w:val="20"/>
        </w:rPr>
        <w:t>を対象に</w:t>
      </w:r>
      <w:r w:rsidR="00CF1E28">
        <w:rPr>
          <w:rFonts w:asciiTheme="minorEastAsia" w:hAnsiTheme="minorEastAsia" w:hint="eastAsia"/>
          <w:sz w:val="20"/>
          <w:szCs w:val="20"/>
        </w:rPr>
        <w:t>活用</w:t>
      </w:r>
      <w:r w:rsidR="008D2D60" w:rsidRPr="008A1C60">
        <w:rPr>
          <w:rFonts w:asciiTheme="minorEastAsia" w:hAnsiTheme="minorEastAsia" w:hint="eastAsia"/>
          <w:sz w:val="20"/>
          <w:szCs w:val="20"/>
        </w:rPr>
        <w:t>されることが決まり</w:t>
      </w:r>
      <w:r w:rsidR="002D42A8">
        <w:rPr>
          <w:rFonts w:asciiTheme="minorEastAsia" w:hAnsiTheme="minorEastAsia" w:hint="eastAsia"/>
          <w:sz w:val="20"/>
          <w:szCs w:val="20"/>
        </w:rPr>
        <w:t>ました。</w:t>
      </w:r>
      <w:r w:rsidR="008D2D60" w:rsidRPr="008A1C60">
        <w:rPr>
          <w:rFonts w:asciiTheme="minorEastAsia" w:hAnsiTheme="minorEastAsia" w:hint="eastAsia"/>
          <w:sz w:val="20"/>
          <w:szCs w:val="20"/>
        </w:rPr>
        <w:t>これまでに類を見ない大規模な発話データが集まることにより、指導と評価の一体化を目指したスピーキングテストの研究開発に大きく貢献することが期待されます。</w:t>
      </w:r>
      <w:r w:rsidR="008D2D60" w:rsidRPr="008A1C60">
        <w:rPr>
          <w:rFonts w:asciiTheme="minorEastAsia" w:hAnsiTheme="minorEastAsia" w:cs="Hiragino Kaku Gothic ProN W3" w:hint="eastAsia"/>
          <w:color w:val="000000"/>
          <w:kern w:val="0"/>
          <w:sz w:val="20"/>
          <w:szCs w:val="20"/>
        </w:rPr>
        <w:t>（取材：</w:t>
      </w:r>
      <w:r w:rsidR="008D2D60" w:rsidRPr="008A1C60">
        <w:rPr>
          <w:rFonts w:asciiTheme="minorEastAsia" w:hAnsiTheme="minorEastAsia" w:cs="Hiragino Kaku Gothic ProN W3"/>
          <w:color w:val="000000"/>
          <w:kern w:val="0"/>
          <w:sz w:val="20"/>
          <w:szCs w:val="20"/>
        </w:rPr>
        <w:t>IBS</w:t>
      </w:r>
      <w:r w:rsidR="008D2D60" w:rsidRPr="008A1C60">
        <w:rPr>
          <w:rFonts w:asciiTheme="minorEastAsia" w:hAnsiTheme="minorEastAsia" w:cs="Hiragino Kaku Gothic ProN W3" w:hint="eastAsia"/>
          <w:color w:val="000000"/>
          <w:kern w:val="0"/>
          <w:sz w:val="20"/>
          <w:szCs w:val="20"/>
        </w:rPr>
        <w:t>研究員</w:t>
      </w:r>
      <w:r w:rsidR="008D2D60" w:rsidRPr="008A1C60">
        <w:rPr>
          <w:rFonts w:asciiTheme="minorEastAsia" w:hAnsiTheme="minorEastAsia" w:cs="Hiragino Kaku Gothic ProN W3"/>
          <w:color w:val="000000"/>
          <w:kern w:val="0"/>
          <w:sz w:val="20"/>
          <w:szCs w:val="20"/>
        </w:rPr>
        <w:t xml:space="preserve"> </w:t>
      </w:r>
      <w:r w:rsidR="008D2D60" w:rsidRPr="008A1C60">
        <w:rPr>
          <w:rFonts w:asciiTheme="minorEastAsia" w:hAnsiTheme="minorEastAsia" w:hint="eastAsia"/>
          <w:sz w:val="20"/>
          <w:szCs w:val="20"/>
        </w:rPr>
        <w:t>佐藤 有里</w:t>
      </w:r>
      <w:r w:rsidR="008D2D60" w:rsidRPr="008A1C60">
        <w:rPr>
          <w:rFonts w:asciiTheme="minorEastAsia" w:hAnsiTheme="minorEastAsia" w:cs="ＭＳ ゴシック" w:hint="eastAsia"/>
          <w:sz w:val="20"/>
          <w:szCs w:val="20"/>
        </w:rPr>
        <w:t>）</w:t>
      </w:r>
    </w:p>
    <w:p w14:paraId="031B4230" w14:textId="77777777" w:rsidR="007A0DF6" w:rsidRPr="009C2311" w:rsidRDefault="00BD0537" w:rsidP="007A0DF6">
      <w:r w:rsidRPr="009C2311">
        <w:rPr>
          <w:noProof/>
          <w:color w:val="FF0000"/>
          <w:szCs w:val="21"/>
        </w:rPr>
        <w:drawing>
          <wp:anchor distT="0" distB="0" distL="114300" distR="114300" simplePos="0" relativeHeight="251718144" behindDoc="0" locked="0" layoutInCell="1" allowOverlap="1" wp14:anchorId="1070C8B8" wp14:editId="1F1D3436">
            <wp:simplePos x="0" y="0"/>
            <wp:positionH relativeFrom="margin">
              <wp:posOffset>8890</wp:posOffset>
            </wp:positionH>
            <wp:positionV relativeFrom="margin">
              <wp:posOffset>5807062</wp:posOffset>
            </wp:positionV>
            <wp:extent cx="942975" cy="1257300"/>
            <wp:effectExtent l="12700" t="12700" r="9525" b="1270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1257300"/>
                    </a:xfrm>
                    <a:prstGeom prst="rect">
                      <a:avLst/>
                    </a:prstGeom>
                    <a:ln>
                      <a:solidFill>
                        <a:prstClr val="black"/>
                      </a:solidFill>
                    </a:ln>
                  </pic:spPr>
                </pic:pic>
              </a:graphicData>
            </a:graphic>
            <wp14:sizeRelH relativeFrom="margin">
              <wp14:pctWidth>0</wp14:pctWidth>
            </wp14:sizeRelH>
            <wp14:sizeRelV relativeFrom="margin">
              <wp14:pctHeight>0</wp14:pctHeight>
            </wp14:sizeRelV>
          </wp:anchor>
        </w:drawing>
      </w:r>
      <w:r w:rsidR="00E86C9C" w:rsidRPr="00831A9F">
        <w:rPr>
          <w:rFonts w:ascii="ＭＳ Ｐゴシック" w:eastAsia="ＭＳ Ｐゴシック" w:hAnsi="ＭＳ Ｐゴシック" w:cs="Hiragino Kaku Gothic ProN W3" w:hint="eastAsia"/>
          <w:b/>
          <w:bCs/>
          <w:color w:val="000000"/>
          <w:kern w:val="0"/>
          <w:szCs w:val="21"/>
        </w:rPr>
        <w:t>【P</w:t>
      </w:r>
      <w:r w:rsidR="00E86C9C" w:rsidRPr="00831A9F">
        <w:rPr>
          <w:rFonts w:ascii="ＭＳ Ｐゴシック" w:eastAsia="ＭＳ Ｐゴシック" w:hAnsi="ＭＳ Ｐゴシック" w:cs="Hiragino Kaku Gothic ProN W3"/>
          <w:b/>
          <w:bCs/>
          <w:color w:val="000000"/>
          <w:kern w:val="0"/>
          <w:szCs w:val="21"/>
        </w:rPr>
        <w:t>rofile</w:t>
      </w:r>
      <w:r w:rsidR="00E86C9C" w:rsidRPr="00831A9F">
        <w:rPr>
          <w:rFonts w:ascii="ＭＳ Ｐゴシック" w:eastAsia="ＭＳ Ｐゴシック" w:hAnsi="ＭＳ Ｐゴシック" w:cs="Hiragino Kaku Gothic ProN W3" w:hint="eastAsia"/>
          <w:b/>
          <w:bCs/>
          <w:color w:val="000000"/>
          <w:kern w:val="0"/>
          <w:szCs w:val="21"/>
        </w:rPr>
        <w:t>】</w:t>
      </w:r>
    </w:p>
    <w:p w14:paraId="56F12FC5" w14:textId="4AD8A645" w:rsidR="00C55118" w:rsidRPr="00450AAE" w:rsidRDefault="007A0DF6" w:rsidP="007A0DF6">
      <w:pPr>
        <w:rPr>
          <w:rFonts w:asciiTheme="majorEastAsia" w:eastAsiaTheme="majorEastAsia" w:hAnsiTheme="majorEastAsia"/>
          <w:sz w:val="18"/>
          <w:szCs w:val="18"/>
        </w:rPr>
      </w:pPr>
      <w:r w:rsidRPr="00450AAE">
        <w:rPr>
          <w:rFonts w:asciiTheme="majorEastAsia" w:eastAsiaTheme="majorEastAsia" w:hAnsiTheme="majorEastAsia"/>
          <w:sz w:val="18"/>
          <w:szCs w:val="18"/>
        </w:rPr>
        <w:t xml:space="preserve">鈴木 駿吾 </w:t>
      </w:r>
      <w:r w:rsidRPr="00450AAE">
        <w:rPr>
          <w:rFonts w:asciiTheme="majorEastAsia" w:eastAsiaTheme="majorEastAsia" w:hAnsiTheme="majorEastAsia" w:hint="eastAsia"/>
          <w:sz w:val="18"/>
          <w:szCs w:val="18"/>
        </w:rPr>
        <w:t>次席研究員（研究院</w:t>
      </w:r>
      <w:r w:rsidRPr="00450AAE">
        <w:rPr>
          <w:rFonts w:asciiTheme="majorEastAsia" w:eastAsiaTheme="majorEastAsia" w:hAnsiTheme="majorEastAsia"/>
          <w:sz w:val="18"/>
          <w:szCs w:val="18"/>
        </w:rPr>
        <w:t xml:space="preserve"> </w:t>
      </w:r>
      <w:r w:rsidRPr="00450AAE">
        <w:rPr>
          <w:rFonts w:asciiTheme="majorEastAsia" w:eastAsiaTheme="majorEastAsia" w:hAnsiTheme="majorEastAsia" w:hint="eastAsia"/>
          <w:sz w:val="18"/>
          <w:szCs w:val="18"/>
        </w:rPr>
        <w:t>講師）早稲田大学</w:t>
      </w:r>
      <w:r w:rsidRPr="00450AAE">
        <w:rPr>
          <w:rFonts w:asciiTheme="majorEastAsia" w:eastAsiaTheme="majorEastAsia" w:hAnsiTheme="majorEastAsia"/>
          <w:sz w:val="18"/>
          <w:szCs w:val="18"/>
        </w:rPr>
        <w:t xml:space="preserve"> GCS</w:t>
      </w:r>
      <w:r w:rsidRPr="00450AAE">
        <w:rPr>
          <w:rFonts w:asciiTheme="majorEastAsia" w:eastAsiaTheme="majorEastAsia" w:hAnsiTheme="majorEastAsia" w:hint="eastAsia"/>
          <w:sz w:val="18"/>
          <w:szCs w:val="18"/>
        </w:rPr>
        <w:t>研究機構</w:t>
      </w:r>
      <w:r w:rsidRPr="00450AAE">
        <w:rPr>
          <w:rFonts w:asciiTheme="majorEastAsia" w:eastAsiaTheme="majorEastAsia" w:hAnsiTheme="majorEastAsia"/>
          <w:sz w:val="18"/>
          <w:szCs w:val="18"/>
        </w:rPr>
        <w:t xml:space="preserve"> </w:t>
      </w:r>
      <w:r w:rsidRPr="00450AAE">
        <w:rPr>
          <w:rFonts w:asciiTheme="majorEastAsia" w:eastAsiaTheme="majorEastAsia" w:hAnsiTheme="majorEastAsia" w:hint="eastAsia"/>
          <w:sz w:val="18"/>
          <w:szCs w:val="18"/>
        </w:rPr>
        <w:t>知覚情報システム研究所</w:t>
      </w:r>
    </w:p>
    <w:p w14:paraId="0305D758" w14:textId="1AE11ED3" w:rsidR="00B541BF" w:rsidRPr="00336857" w:rsidRDefault="00A44AF2" w:rsidP="00B541BF">
      <w:pPr>
        <w:ind w:firstLineChars="100" w:firstLine="180"/>
        <w:rPr>
          <w:sz w:val="18"/>
          <w:szCs w:val="18"/>
        </w:rPr>
      </w:pPr>
      <w:r w:rsidRPr="008A1C60">
        <w:rPr>
          <w:rFonts w:hint="eastAsia"/>
          <w:sz w:val="18"/>
          <w:szCs w:val="18"/>
        </w:rPr>
        <w:t>ランカスター大学</w:t>
      </w:r>
      <w:r w:rsidRPr="008A1C60">
        <w:rPr>
          <w:sz w:val="18"/>
          <w:szCs w:val="18"/>
        </w:rPr>
        <w:t xml:space="preserve"> </w:t>
      </w:r>
      <w:r w:rsidRPr="008A1C60">
        <w:rPr>
          <w:rFonts w:hint="eastAsia"/>
          <w:sz w:val="18"/>
          <w:szCs w:val="18"/>
        </w:rPr>
        <w:t>言語学部</w:t>
      </w:r>
      <w:r w:rsidRPr="008A1C60">
        <w:rPr>
          <w:sz w:val="18"/>
          <w:szCs w:val="18"/>
        </w:rPr>
        <w:t xml:space="preserve"> </w:t>
      </w:r>
      <w:r w:rsidRPr="008A1C60">
        <w:rPr>
          <w:rFonts w:hint="eastAsia"/>
          <w:sz w:val="18"/>
          <w:szCs w:val="18"/>
        </w:rPr>
        <w:t>客員講師、早稲田大学</w:t>
      </w:r>
      <w:r w:rsidRPr="008A1C60">
        <w:rPr>
          <w:sz w:val="18"/>
          <w:szCs w:val="18"/>
        </w:rPr>
        <w:t xml:space="preserve"> </w:t>
      </w:r>
      <w:r w:rsidRPr="008A1C60">
        <w:rPr>
          <w:rFonts w:hint="eastAsia"/>
          <w:sz w:val="18"/>
          <w:szCs w:val="18"/>
        </w:rPr>
        <w:t>文学学術院</w:t>
      </w:r>
      <w:r w:rsidRPr="008A1C60">
        <w:rPr>
          <w:sz w:val="18"/>
          <w:szCs w:val="18"/>
        </w:rPr>
        <w:t xml:space="preserve"> </w:t>
      </w:r>
      <w:r w:rsidRPr="008A1C60">
        <w:rPr>
          <w:rFonts w:hint="eastAsia"/>
          <w:sz w:val="18"/>
          <w:szCs w:val="18"/>
        </w:rPr>
        <w:t>非常勤講師。専門は、外国語教育、第二言語習得。質の高い発話とは何か、第二言語での発話はタスクの難易度や性質に応じてどのように変わるか、第二言語学習者が流暢に話せるようになるためにはどのような言語知識が必要か、といったテーマで研究を行う。</w:t>
      </w:r>
    </w:p>
    <w:p w14:paraId="549CB21F" w14:textId="69369A4C" w:rsidR="00F64C56" w:rsidRPr="00BD7134" w:rsidRDefault="003F7A4E" w:rsidP="004A67A3">
      <w:pPr>
        <w:ind w:firstLineChars="900" w:firstLine="1807"/>
        <w:rPr>
          <w:b/>
          <w:bCs/>
          <w:sz w:val="20"/>
          <w:szCs w:val="20"/>
        </w:rPr>
      </w:pPr>
      <w:r w:rsidRPr="00BD7134">
        <w:rPr>
          <w:rFonts w:hint="eastAsia"/>
          <w:b/>
          <w:bCs/>
          <w:sz w:val="20"/>
          <w:szCs w:val="20"/>
        </w:rPr>
        <w:t>※</w:t>
      </w:r>
      <w:r w:rsidR="00626287" w:rsidRPr="00BD7134">
        <w:rPr>
          <w:rFonts w:hint="eastAsia"/>
          <w:b/>
          <w:bCs/>
          <w:sz w:val="20"/>
          <w:szCs w:val="20"/>
        </w:rPr>
        <w:t>詳</w:t>
      </w:r>
      <w:r w:rsidR="0045157E" w:rsidRPr="00BD7134">
        <w:rPr>
          <w:rFonts w:hint="eastAsia"/>
          <w:b/>
          <w:bCs/>
          <w:sz w:val="20"/>
          <w:szCs w:val="20"/>
        </w:rPr>
        <w:t>しい内容は</w:t>
      </w:r>
      <w:r w:rsidR="0045157E" w:rsidRPr="00BD7134">
        <w:rPr>
          <w:b/>
          <w:bCs/>
          <w:sz w:val="20"/>
          <w:szCs w:val="20"/>
        </w:rPr>
        <w:t>IBS</w:t>
      </w:r>
      <w:r w:rsidR="0045157E" w:rsidRPr="00BD7134">
        <w:rPr>
          <w:rFonts w:hint="eastAsia"/>
          <w:b/>
          <w:bCs/>
          <w:sz w:val="20"/>
          <w:szCs w:val="20"/>
        </w:rPr>
        <w:t>研究所で公開中の</w:t>
      </w:r>
      <w:r w:rsidR="00ED222C" w:rsidRPr="00BD7134">
        <w:rPr>
          <w:rFonts w:hint="eastAsia"/>
          <w:b/>
          <w:bCs/>
          <w:sz w:val="20"/>
          <w:szCs w:val="20"/>
        </w:rPr>
        <w:t>下記</w:t>
      </w:r>
      <w:r w:rsidR="00EB4486" w:rsidRPr="00BD7134">
        <w:rPr>
          <w:rFonts w:hint="eastAsia"/>
          <w:b/>
          <w:bCs/>
          <w:sz w:val="20"/>
          <w:szCs w:val="20"/>
        </w:rPr>
        <w:t>の記事</w:t>
      </w:r>
      <w:r w:rsidR="0045157E" w:rsidRPr="00BD7134">
        <w:rPr>
          <w:rFonts w:hint="eastAsia"/>
          <w:b/>
          <w:bCs/>
          <w:sz w:val="20"/>
          <w:szCs w:val="20"/>
        </w:rPr>
        <w:t>をご覧ください。</w:t>
      </w:r>
    </w:p>
    <w:p w14:paraId="368EAB86" w14:textId="1498704D" w:rsidR="00B270B0" w:rsidRPr="00FE557D" w:rsidRDefault="00B270B0" w:rsidP="006412AF">
      <w:pPr>
        <w:ind w:firstLineChars="850" w:firstLine="1700"/>
        <w:rPr>
          <w:color w:val="000000" w:themeColor="text1"/>
          <w:sz w:val="20"/>
          <w:szCs w:val="20"/>
        </w:rPr>
      </w:pPr>
      <w:r w:rsidRPr="00FE557D">
        <w:rPr>
          <w:rFonts w:hint="eastAsia"/>
          <w:color w:val="000000" w:themeColor="text1"/>
          <w:sz w:val="20"/>
          <w:szCs w:val="20"/>
        </w:rPr>
        <w:t xml:space="preserve">　</w:t>
      </w:r>
      <w:hyperlink r:id="rId10" w:tgtFrame="_blank" w:history="1">
        <w:r w:rsidR="002116B7">
          <w:rPr>
            <w:rStyle w:val="a6"/>
            <w:rFonts w:ascii="Roboto" w:hAnsi="Roboto"/>
            <w:sz w:val="23"/>
            <w:szCs w:val="23"/>
          </w:rPr>
          <w:t>https://bilingualscience.com/english/2023040601/</w:t>
        </w:r>
      </w:hyperlink>
    </w:p>
    <w:p w14:paraId="207AC07D" w14:textId="78675F34" w:rsidR="00F64C56" w:rsidRDefault="00F64C56" w:rsidP="00F64C56">
      <w:pPr>
        <w:pBdr>
          <w:top w:val="single" w:sz="18" w:space="1" w:color="806000" w:themeColor="accent4" w:themeShade="80"/>
          <w:left w:val="single" w:sz="18" w:space="4" w:color="806000" w:themeColor="accent4" w:themeShade="80"/>
          <w:bottom w:val="single" w:sz="18" w:space="1" w:color="806000" w:themeColor="accent4" w:themeShade="80"/>
          <w:right w:val="single" w:sz="18" w:space="4" w:color="806000" w:themeColor="accent4" w:themeShade="80"/>
        </w:pBdr>
        <w:spacing w:line="300" w:lineRule="exact"/>
        <w:ind w:firstLineChars="100" w:firstLine="180"/>
        <w:jc w:val="left"/>
        <w:rPr>
          <w:rFonts w:ascii="BIZ UDPゴシック" w:eastAsia="BIZ UDPゴシック" w:hAnsi="BIZ UDPゴシック" w:cs="Meiryo UI"/>
          <w:b/>
          <w:bCs/>
          <w:color w:val="806000" w:themeColor="accent4" w:themeShade="80"/>
          <w:sz w:val="18"/>
          <w:szCs w:val="18"/>
        </w:rPr>
      </w:pPr>
      <w:r w:rsidRPr="003A3E5E">
        <w:rPr>
          <w:rFonts w:ascii="BIZ UDPゴシック" w:eastAsia="BIZ UDPゴシック" w:hAnsi="BIZ UDPゴシック" w:cs="Meiryo UI" w:hint="eastAsia"/>
          <w:b/>
          <w:bCs/>
          <w:color w:val="806000" w:themeColor="accent4" w:themeShade="80"/>
          <w:sz w:val="18"/>
          <w:szCs w:val="18"/>
        </w:rPr>
        <w:t>■ワールド・ファミリーバイリンガル サイエンス研究所（</w:t>
      </w:r>
      <w:r w:rsidRPr="003A3E5E">
        <w:rPr>
          <w:rFonts w:ascii="BIZ UDPゴシック" w:eastAsia="BIZ UDPゴシック" w:hAnsi="BIZ UDPゴシック" w:cs="Meiryo UI"/>
          <w:b/>
          <w:bCs/>
          <w:color w:val="806000" w:themeColor="accent4" w:themeShade="80"/>
          <w:sz w:val="18"/>
          <w:szCs w:val="18"/>
        </w:rPr>
        <w:t xml:space="preserve">World Family's Institute </w:t>
      </w:r>
      <w:r>
        <w:rPr>
          <w:rFonts w:ascii="BIZ UDPゴシック" w:eastAsia="BIZ UDPゴシック" w:hAnsi="BIZ UDPゴシック" w:cs="Meiryo UI" w:hint="eastAsia"/>
          <w:b/>
          <w:bCs/>
          <w:color w:val="806000" w:themeColor="accent4" w:themeShade="80"/>
          <w:sz w:val="18"/>
          <w:szCs w:val="18"/>
        </w:rPr>
        <w:t>o</w:t>
      </w:r>
      <w:r w:rsidRPr="003A3E5E">
        <w:rPr>
          <w:rFonts w:ascii="BIZ UDPゴシック" w:eastAsia="BIZ UDPゴシック" w:hAnsi="BIZ UDPゴシック" w:cs="Meiryo UI"/>
          <w:b/>
          <w:bCs/>
          <w:color w:val="806000" w:themeColor="accent4" w:themeShade="80"/>
          <w:sz w:val="18"/>
          <w:szCs w:val="18"/>
        </w:rPr>
        <w:t>f Bilingual Science）</w:t>
      </w:r>
    </w:p>
    <w:p w14:paraId="203738EE" w14:textId="73E91B1B" w:rsidR="00F64C56" w:rsidRPr="008E0881" w:rsidRDefault="00F64C56" w:rsidP="00F64C56">
      <w:pPr>
        <w:pBdr>
          <w:top w:val="single" w:sz="18" w:space="1" w:color="806000" w:themeColor="accent4" w:themeShade="80"/>
          <w:left w:val="single" w:sz="18" w:space="4" w:color="806000" w:themeColor="accent4" w:themeShade="80"/>
          <w:bottom w:val="single" w:sz="18" w:space="1" w:color="806000" w:themeColor="accent4" w:themeShade="80"/>
          <w:right w:val="single" w:sz="18" w:space="4" w:color="806000" w:themeColor="accent4" w:themeShade="80"/>
        </w:pBdr>
        <w:spacing w:line="300" w:lineRule="exact"/>
        <w:ind w:firstLineChars="200" w:firstLine="360"/>
        <w:jc w:val="left"/>
        <w:rPr>
          <w:rFonts w:ascii="BIZ UDPゴシック" w:eastAsia="BIZ UDPゴシック" w:hAnsi="BIZ UDPゴシック"/>
          <w:b/>
          <w:bCs/>
          <w:color w:val="806000" w:themeColor="accent4" w:themeShade="80"/>
          <w:sz w:val="18"/>
          <w:szCs w:val="18"/>
        </w:rPr>
      </w:pPr>
      <w:r w:rsidRPr="003A3E5E">
        <w:rPr>
          <w:rFonts w:ascii="BIZ UDPゴシック" w:eastAsia="BIZ UDPゴシック" w:hAnsi="BIZ UDPゴシック" w:cs="Meiryo UI" w:hint="eastAsia"/>
          <w:b/>
          <w:bCs/>
          <w:color w:val="806000" w:themeColor="accent4" w:themeShade="80"/>
          <w:sz w:val="18"/>
          <w:szCs w:val="18"/>
        </w:rPr>
        <w:t>事業内容：教育に関する研究機関</w:t>
      </w:r>
      <w:r>
        <w:rPr>
          <w:rFonts w:ascii="BIZ UDPゴシック" w:eastAsia="BIZ UDPゴシック" w:hAnsi="BIZ UDPゴシック" w:cs="Meiryo UI" w:hint="eastAsia"/>
          <w:b/>
          <w:bCs/>
          <w:color w:val="806000" w:themeColor="accent4" w:themeShade="80"/>
          <w:sz w:val="18"/>
          <w:szCs w:val="18"/>
        </w:rPr>
        <w:t xml:space="preserve"> </w:t>
      </w:r>
      <w:r>
        <w:rPr>
          <w:rFonts w:ascii="BIZ UDPゴシック" w:eastAsia="BIZ UDPゴシック" w:hAnsi="BIZ UDPゴシック" w:cs="Meiryo UI"/>
          <w:b/>
          <w:bCs/>
          <w:color w:val="806000" w:themeColor="accent4" w:themeShade="80"/>
          <w:sz w:val="18"/>
          <w:szCs w:val="18"/>
        </w:rPr>
        <w:t>HP</w:t>
      </w:r>
      <w:r>
        <w:rPr>
          <w:rFonts w:ascii="BIZ UDPゴシック" w:eastAsia="BIZ UDPゴシック" w:hAnsi="BIZ UDPゴシック" w:cs="Meiryo UI" w:hint="eastAsia"/>
          <w:b/>
          <w:bCs/>
          <w:color w:val="806000" w:themeColor="accent4" w:themeShade="80"/>
          <w:sz w:val="18"/>
          <w:szCs w:val="18"/>
        </w:rPr>
        <w:t>（</w:t>
      </w:r>
      <w:hyperlink r:id="rId11" w:history="1">
        <w:r w:rsidRPr="00CD5790">
          <w:rPr>
            <w:rStyle w:val="a6"/>
            <w:rFonts w:ascii="BIZ UDPゴシック" w:eastAsia="BIZ UDPゴシック" w:hAnsi="BIZ UDPゴシック"/>
            <w:b/>
            <w:bCs/>
            <w:sz w:val="18"/>
            <w:szCs w:val="18"/>
          </w:rPr>
          <w:t>https://bilingualscience.com/</w:t>
        </w:r>
      </w:hyperlink>
      <w:r>
        <w:rPr>
          <w:rFonts w:ascii="BIZ UDPゴシック" w:eastAsia="BIZ UDPゴシック" w:hAnsi="BIZ UDPゴシック" w:hint="eastAsia"/>
          <w:b/>
          <w:bCs/>
          <w:color w:val="806000" w:themeColor="accent4" w:themeShade="80"/>
          <w:sz w:val="18"/>
          <w:szCs w:val="18"/>
        </w:rPr>
        <w:t>）</w:t>
      </w:r>
      <w:r>
        <w:rPr>
          <w:rFonts w:ascii="BIZ UDPゴシック" w:eastAsia="BIZ UDPゴシック" w:hAnsi="BIZ UDPゴシック"/>
          <w:b/>
          <w:bCs/>
          <w:color w:val="806000" w:themeColor="accent4" w:themeShade="80"/>
          <w:sz w:val="18"/>
          <w:szCs w:val="18"/>
        </w:rPr>
        <w:t>Twitter(</w:t>
      </w:r>
      <w:hyperlink r:id="rId12" w:tgtFrame="_blank" w:history="1">
        <w:r>
          <w:rPr>
            <w:rStyle w:val="a6"/>
            <w:rFonts w:ascii="Open Sans" w:hAnsi="Open Sans" w:cs="Open Sans"/>
            <w:sz w:val="20"/>
            <w:szCs w:val="20"/>
          </w:rPr>
          <w:t>https://twitter.com/WF_IBS</w:t>
        </w:r>
      </w:hyperlink>
      <w:r>
        <w:t>)</w:t>
      </w:r>
    </w:p>
    <w:p w14:paraId="018FBAD0" w14:textId="5D75F646" w:rsidR="00F64C56" w:rsidRDefault="00F64C56" w:rsidP="004A67A3">
      <w:pPr>
        <w:pBdr>
          <w:top w:val="single" w:sz="18" w:space="1" w:color="806000" w:themeColor="accent4" w:themeShade="80"/>
          <w:left w:val="single" w:sz="18" w:space="4" w:color="806000" w:themeColor="accent4" w:themeShade="80"/>
          <w:bottom w:val="single" w:sz="18" w:space="1" w:color="806000" w:themeColor="accent4" w:themeShade="80"/>
          <w:right w:val="single" w:sz="18" w:space="4" w:color="806000" w:themeColor="accent4" w:themeShade="80"/>
        </w:pBdr>
        <w:spacing w:line="300" w:lineRule="exact"/>
        <w:ind w:firstLineChars="200" w:firstLine="360"/>
        <w:jc w:val="left"/>
        <w:rPr>
          <w:rFonts w:ascii="BIZ UDPゴシック" w:eastAsia="BIZ UDPゴシック" w:hAnsi="BIZ UDPゴシック" w:cs="Meiryo UI"/>
          <w:b/>
          <w:bCs/>
          <w:color w:val="806000" w:themeColor="accent4" w:themeShade="80"/>
          <w:sz w:val="18"/>
          <w:szCs w:val="18"/>
        </w:rPr>
      </w:pPr>
      <w:r w:rsidRPr="003A3E5E">
        <w:rPr>
          <w:rFonts w:ascii="BIZ UDPゴシック" w:eastAsia="BIZ UDPゴシック" w:hAnsi="BIZ UDPゴシック" w:cs="Meiryo UI" w:hint="eastAsia"/>
          <w:b/>
          <w:bCs/>
          <w:color w:val="806000" w:themeColor="accent4" w:themeShade="80"/>
          <w:sz w:val="18"/>
          <w:szCs w:val="18"/>
        </w:rPr>
        <w:t>所 　 長</w:t>
      </w:r>
      <w:r w:rsidRPr="003A3E5E">
        <w:rPr>
          <w:rFonts w:ascii="BIZ UDPゴシック" w:eastAsia="BIZ UDPゴシック" w:hAnsi="BIZ UDPゴシック" w:cs="Meiryo UI"/>
          <w:b/>
          <w:bCs/>
          <w:color w:val="806000" w:themeColor="accent4" w:themeShade="80"/>
          <w:sz w:val="18"/>
          <w:szCs w:val="18"/>
        </w:rPr>
        <w:t>：</w:t>
      </w:r>
      <w:r w:rsidRPr="003A3E5E">
        <w:rPr>
          <w:rFonts w:ascii="BIZ UDPゴシック" w:eastAsia="BIZ UDPゴシック" w:hAnsi="BIZ UDPゴシック" w:cs="Meiryo UI" w:hint="eastAsia"/>
          <w:b/>
          <w:bCs/>
          <w:color w:val="806000" w:themeColor="accent4" w:themeShade="80"/>
          <w:sz w:val="18"/>
          <w:szCs w:val="18"/>
        </w:rPr>
        <w:t>大井静雄</w:t>
      </w:r>
      <w:r w:rsidR="004A67A3">
        <w:rPr>
          <w:rFonts w:ascii="BIZ UDPゴシック" w:eastAsia="BIZ UDPゴシック" w:hAnsi="BIZ UDPゴシック" w:cs="Meiryo UI" w:hint="eastAsia"/>
          <w:b/>
          <w:bCs/>
          <w:color w:val="806000" w:themeColor="accent4" w:themeShade="80"/>
          <w:sz w:val="18"/>
          <w:szCs w:val="18"/>
        </w:rPr>
        <w:t>（</w:t>
      </w:r>
      <w:r w:rsidR="004A67A3" w:rsidRPr="004A67A3">
        <w:rPr>
          <w:rFonts w:ascii="BIZ UDPゴシック" w:eastAsia="BIZ UDPゴシック" w:hAnsi="BIZ UDPゴシック" w:cs="Meiryo UI" w:hint="eastAsia"/>
          <w:b/>
          <w:bCs/>
          <w:color w:val="806000" w:themeColor="accent4" w:themeShade="80"/>
          <w:w w:val="80"/>
          <w:sz w:val="18"/>
          <w:szCs w:val="18"/>
        </w:rPr>
        <w:t>脳神経外科医・発達脳科学研究者ドイツ・ハノーバー国際神経科学研究所（INI）小児脳神経外科名誉教授・医学博士</w:t>
      </w:r>
      <w:r w:rsidR="004A67A3">
        <w:rPr>
          <w:rFonts w:ascii="BIZ UDPゴシック" w:eastAsia="BIZ UDPゴシック" w:hAnsi="BIZ UDPゴシック" w:cs="Meiryo UI" w:hint="eastAsia"/>
          <w:b/>
          <w:bCs/>
          <w:color w:val="806000" w:themeColor="accent4" w:themeShade="80"/>
          <w:sz w:val="18"/>
          <w:szCs w:val="18"/>
        </w:rPr>
        <w:t>）</w:t>
      </w:r>
    </w:p>
    <w:p w14:paraId="01FE6175" w14:textId="77777777" w:rsidR="00F64C56" w:rsidRDefault="00F64C56" w:rsidP="00F64C56">
      <w:pPr>
        <w:pBdr>
          <w:top w:val="single" w:sz="18" w:space="1" w:color="806000" w:themeColor="accent4" w:themeShade="80"/>
          <w:left w:val="single" w:sz="18" w:space="4" w:color="806000" w:themeColor="accent4" w:themeShade="80"/>
          <w:bottom w:val="single" w:sz="18" w:space="1" w:color="806000" w:themeColor="accent4" w:themeShade="80"/>
          <w:right w:val="single" w:sz="18" w:space="4" w:color="806000" w:themeColor="accent4" w:themeShade="80"/>
        </w:pBdr>
        <w:spacing w:line="300" w:lineRule="exact"/>
        <w:ind w:firstLineChars="200" w:firstLine="360"/>
        <w:jc w:val="left"/>
        <w:rPr>
          <w:rFonts w:ascii="BIZ UDPゴシック" w:eastAsia="BIZ UDPゴシック" w:hAnsi="BIZ UDPゴシック" w:cs="Meiryo UI"/>
          <w:b/>
          <w:bCs/>
          <w:color w:val="806000" w:themeColor="accent4" w:themeShade="80"/>
          <w:sz w:val="18"/>
          <w:szCs w:val="18"/>
        </w:rPr>
      </w:pPr>
      <w:r w:rsidRPr="003A3E5E">
        <w:rPr>
          <w:rFonts w:ascii="BIZ UDPゴシック" w:eastAsia="BIZ UDPゴシック" w:hAnsi="BIZ UDPゴシック" w:cs="Meiryo UI" w:hint="eastAsia"/>
          <w:b/>
          <w:bCs/>
          <w:color w:val="806000" w:themeColor="accent4" w:themeShade="80"/>
          <w:sz w:val="18"/>
          <w:szCs w:val="18"/>
        </w:rPr>
        <w:t xml:space="preserve">所 </w:t>
      </w:r>
      <w:r w:rsidRPr="003A3E5E">
        <w:rPr>
          <w:rFonts w:ascii="BIZ UDPゴシック" w:eastAsia="BIZ UDPゴシック" w:hAnsi="BIZ UDPゴシック" w:cs="Meiryo UI"/>
          <w:b/>
          <w:bCs/>
          <w:color w:val="806000" w:themeColor="accent4" w:themeShade="80"/>
          <w:sz w:val="18"/>
          <w:szCs w:val="18"/>
        </w:rPr>
        <w:t>在 地：〒1</w:t>
      </w:r>
      <w:r w:rsidRPr="003A3E5E">
        <w:rPr>
          <w:rFonts w:ascii="BIZ UDPゴシック" w:eastAsia="BIZ UDPゴシック" w:hAnsi="BIZ UDPゴシック" w:cs="Meiryo UI" w:hint="eastAsia"/>
          <w:b/>
          <w:bCs/>
          <w:color w:val="806000" w:themeColor="accent4" w:themeShade="80"/>
          <w:sz w:val="18"/>
          <w:szCs w:val="18"/>
        </w:rPr>
        <w:t>60</w:t>
      </w:r>
      <w:r w:rsidRPr="003A3E5E">
        <w:rPr>
          <w:rFonts w:ascii="BIZ UDPゴシック" w:eastAsia="BIZ UDPゴシック" w:hAnsi="BIZ UDPゴシック" w:cs="Meiryo UI"/>
          <w:b/>
          <w:bCs/>
          <w:color w:val="806000" w:themeColor="accent4" w:themeShade="80"/>
          <w:sz w:val="18"/>
          <w:szCs w:val="18"/>
        </w:rPr>
        <w:t>-</w:t>
      </w:r>
      <w:r w:rsidRPr="003A3E5E">
        <w:rPr>
          <w:rFonts w:ascii="BIZ UDPゴシック" w:eastAsia="BIZ UDPゴシック" w:hAnsi="BIZ UDPゴシック" w:cs="Meiryo UI" w:hint="eastAsia"/>
          <w:b/>
          <w:bCs/>
          <w:color w:val="806000" w:themeColor="accent4" w:themeShade="80"/>
          <w:sz w:val="18"/>
          <w:szCs w:val="18"/>
        </w:rPr>
        <w:t>0023</w:t>
      </w:r>
      <w:r w:rsidRPr="003A3E5E">
        <w:rPr>
          <w:rFonts w:ascii="BIZ UDPゴシック" w:eastAsia="BIZ UDPゴシック" w:hAnsi="BIZ UDPゴシック" w:cs="Meiryo UI"/>
          <w:b/>
          <w:bCs/>
          <w:color w:val="806000" w:themeColor="accent4" w:themeShade="80"/>
          <w:sz w:val="18"/>
          <w:szCs w:val="18"/>
        </w:rPr>
        <w:t xml:space="preserve"> 東京都</w:t>
      </w:r>
      <w:r w:rsidRPr="003A3E5E">
        <w:rPr>
          <w:rFonts w:ascii="BIZ UDPゴシック" w:eastAsia="BIZ UDPゴシック" w:hAnsi="BIZ UDPゴシック" w:cs="Meiryo UI" w:hint="eastAsia"/>
          <w:b/>
          <w:bCs/>
          <w:color w:val="806000" w:themeColor="accent4" w:themeShade="80"/>
          <w:sz w:val="18"/>
          <w:szCs w:val="18"/>
        </w:rPr>
        <w:t>新宿区西新宿4-15-7　パシフィックマークス新宿パークサイド1階</w:t>
      </w:r>
    </w:p>
    <w:p w14:paraId="16ED7935" w14:textId="30A3ADA2" w:rsidR="00F64C56" w:rsidRPr="00C60C0C" w:rsidRDefault="00F64C56" w:rsidP="00F64C56">
      <w:pPr>
        <w:pBdr>
          <w:top w:val="single" w:sz="18" w:space="1" w:color="806000" w:themeColor="accent4" w:themeShade="80"/>
          <w:left w:val="single" w:sz="18" w:space="4" w:color="806000" w:themeColor="accent4" w:themeShade="80"/>
          <w:bottom w:val="single" w:sz="18" w:space="1" w:color="806000" w:themeColor="accent4" w:themeShade="80"/>
          <w:right w:val="single" w:sz="18" w:space="4" w:color="806000" w:themeColor="accent4" w:themeShade="80"/>
        </w:pBdr>
        <w:spacing w:line="300" w:lineRule="exact"/>
        <w:ind w:firstLineChars="200" w:firstLine="360"/>
        <w:jc w:val="left"/>
        <w:rPr>
          <w:rFonts w:ascii="BIZ UDPゴシック" w:eastAsia="BIZ UDPゴシック" w:hAnsi="BIZ UDPゴシック"/>
          <w:b/>
          <w:bCs/>
          <w:color w:val="806000" w:themeColor="accent4" w:themeShade="80"/>
          <w:sz w:val="18"/>
          <w:szCs w:val="18"/>
          <w:u w:val="single"/>
        </w:rPr>
      </w:pPr>
      <w:r w:rsidRPr="00C60C0C">
        <w:rPr>
          <w:rFonts w:ascii="BIZ UDPゴシック" w:eastAsia="BIZ UDPゴシック" w:hAnsi="BIZ UDPゴシック" w:cs="Meiryo UI" w:hint="eastAsia"/>
          <w:noProof/>
          <w:color w:val="0563C1" w:themeColor="hyperlink"/>
          <w:sz w:val="18"/>
          <w:szCs w:val="18"/>
        </w:rPr>
        <mc:AlternateContent>
          <mc:Choice Requires="wps">
            <w:drawing>
              <wp:anchor distT="0" distB="0" distL="114300" distR="114300" simplePos="0" relativeHeight="251691520" behindDoc="1" locked="0" layoutInCell="1" allowOverlap="1" wp14:anchorId="2F4FB1F8" wp14:editId="1F6B3BC5">
                <wp:simplePos x="0" y="0"/>
                <wp:positionH relativeFrom="margin">
                  <wp:posOffset>275590</wp:posOffset>
                </wp:positionH>
                <wp:positionV relativeFrom="paragraph">
                  <wp:posOffset>274320</wp:posOffset>
                </wp:positionV>
                <wp:extent cx="5716270" cy="455295"/>
                <wp:effectExtent l="12700" t="12700" r="11430" b="14605"/>
                <wp:wrapTight wrapText="bothSides">
                  <wp:wrapPolygon edited="0">
                    <wp:start x="-48" y="-603"/>
                    <wp:lineTo x="-48" y="21690"/>
                    <wp:lineTo x="21595" y="21690"/>
                    <wp:lineTo x="21595" y="-603"/>
                    <wp:lineTo x="-48" y="-603"/>
                  </wp:wrapPolygon>
                </wp:wrapTight>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455295"/>
                        </a:xfrm>
                        <a:prstGeom prst="rect">
                          <a:avLst/>
                        </a:prstGeom>
                        <a:solidFill>
                          <a:srgbClr val="FFFFFF"/>
                        </a:solidFill>
                        <a:ln w="19050">
                          <a:solidFill>
                            <a:srgbClr val="000000"/>
                          </a:solidFill>
                          <a:miter lim="800000"/>
                          <a:headEnd/>
                          <a:tailEnd/>
                        </a:ln>
                      </wps:spPr>
                      <wps:txbx>
                        <w:txbxContent>
                          <w:p w14:paraId="5311D6A2" w14:textId="77777777" w:rsidR="00F64C56" w:rsidRPr="00336857" w:rsidRDefault="00F64C56" w:rsidP="00F64C56">
                            <w:pPr>
                              <w:spacing w:line="180" w:lineRule="exact"/>
                              <w:jc w:val="center"/>
                              <w:rPr>
                                <w:rFonts w:asciiTheme="majorEastAsia" w:eastAsiaTheme="majorEastAsia" w:hAnsiTheme="majorEastAsia"/>
                                <w:b/>
                                <w:sz w:val="16"/>
                                <w:szCs w:val="18"/>
                              </w:rPr>
                            </w:pPr>
                            <w:r w:rsidRPr="00336857">
                              <w:rPr>
                                <w:rFonts w:asciiTheme="majorEastAsia" w:eastAsiaTheme="majorEastAsia" w:hAnsiTheme="majorEastAsia" w:hint="eastAsia"/>
                                <w:b/>
                                <w:sz w:val="16"/>
                                <w:szCs w:val="18"/>
                              </w:rPr>
                              <w:t>【報道関係者様からのお問い合わせ】</w:t>
                            </w:r>
                          </w:p>
                          <w:p w14:paraId="17918AC4" w14:textId="77777777" w:rsidR="00946B4D" w:rsidRPr="00336857" w:rsidRDefault="00946B4D" w:rsidP="00946B4D">
                            <w:pPr>
                              <w:spacing w:line="180" w:lineRule="exact"/>
                              <w:jc w:val="center"/>
                              <w:rPr>
                                <w:rFonts w:asciiTheme="majorEastAsia" w:eastAsiaTheme="majorEastAsia" w:hAnsiTheme="majorEastAsia"/>
                                <w:sz w:val="16"/>
                                <w:szCs w:val="18"/>
                              </w:rPr>
                            </w:pPr>
                            <w:r w:rsidRPr="00336857">
                              <w:rPr>
                                <w:rFonts w:asciiTheme="majorEastAsia" w:eastAsiaTheme="majorEastAsia" w:hAnsiTheme="majorEastAsia" w:hint="eastAsia"/>
                                <w:sz w:val="16"/>
                                <w:szCs w:val="18"/>
                              </w:rPr>
                              <w:t>ワールド・ファミリーバイリンガル サイエンス研究所 PR事務局</w:t>
                            </w:r>
                          </w:p>
                          <w:p w14:paraId="4585411E" w14:textId="7B38F4C5" w:rsidR="00946B4D" w:rsidRPr="00336857" w:rsidRDefault="00946B4D" w:rsidP="00946B4D">
                            <w:pPr>
                              <w:spacing w:line="180" w:lineRule="exact"/>
                              <w:jc w:val="center"/>
                              <w:rPr>
                                <w:rFonts w:asciiTheme="majorEastAsia" w:eastAsiaTheme="majorEastAsia" w:hAnsiTheme="majorEastAsia"/>
                                <w:sz w:val="16"/>
                                <w:szCs w:val="18"/>
                              </w:rPr>
                            </w:pPr>
                            <w:r w:rsidRPr="00336857">
                              <w:rPr>
                                <w:rFonts w:asciiTheme="majorEastAsia" w:eastAsiaTheme="majorEastAsia" w:hAnsiTheme="majorEastAsia" w:hint="eastAsia"/>
                                <w:sz w:val="16"/>
                                <w:szCs w:val="18"/>
                              </w:rPr>
                              <w:t xml:space="preserve">担当：　</w:t>
                            </w:r>
                            <w:r w:rsidRPr="00336857">
                              <w:rPr>
                                <w:rFonts w:asciiTheme="majorEastAsia" w:eastAsiaTheme="majorEastAsia" w:hAnsiTheme="majorEastAsia" w:cs="メイリオ"/>
                                <w:color w:val="000000" w:themeColor="text1"/>
                                <w:sz w:val="16"/>
                                <w:szCs w:val="16"/>
                              </w:rPr>
                              <w:t>0</w:t>
                            </w:r>
                            <w:r w:rsidRPr="00336857">
                              <w:rPr>
                                <w:rFonts w:asciiTheme="majorEastAsia" w:eastAsiaTheme="majorEastAsia" w:hAnsiTheme="majorEastAsia" w:cs="メイリオ" w:hint="eastAsia"/>
                                <w:color w:val="000000" w:themeColor="text1"/>
                                <w:sz w:val="16"/>
                                <w:szCs w:val="16"/>
                              </w:rPr>
                              <w:t>9</w:t>
                            </w:r>
                            <w:r w:rsidRPr="00336857">
                              <w:rPr>
                                <w:rFonts w:asciiTheme="majorEastAsia" w:eastAsiaTheme="majorEastAsia" w:hAnsiTheme="majorEastAsia" w:cs="メイリオ"/>
                                <w:color w:val="000000" w:themeColor="text1"/>
                                <w:sz w:val="16"/>
                                <w:szCs w:val="16"/>
                              </w:rPr>
                              <w:t>0-</w:t>
                            </w:r>
                            <w:r w:rsidRPr="00336857">
                              <w:rPr>
                                <w:rFonts w:asciiTheme="majorEastAsia" w:eastAsiaTheme="majorEastAsia" w:hAnsiTheme="majorEastAsia" w:cs="メイリオ" w:hint="eastAsia"/>
                                <w:color w:val="000000" w:themeColor="text1"/>
                                <w:sz w:val="16"/>
                                <w:szCs w:val="16"/>
                              </w:rPr>
                              <w:t>8947</w:t>
                            </w:r>
                            <w:r w:rsidRPr="00336857">
                              <w:rPr>
                                <w:rFonts w:asciiTheme="majorEastAsia" w:eastAsiaTheme="majorEastAsia" w:hAnsiTheme="majorEastAsia" w:cs="メイリオ"/>
                                <w:color w:val="000000" w:themeColor="text1"/>
                                <w:sz w:val="16"/>
                                <w:szCs w:val="16"/>
                              </w:rPr>
                              <w:t>-</w:t>
                            </w:r>
                            <w:r w:rsidRPr="00336857">
                              <w:rPr>
                                <w:rFonts w:asciiTheme="majorEastAsia" w:eastAsiaTheme="majorEastAsia" w:hAnsiTheme="majorEastAsia" w:cs="メイリオ" w:hint="eastAsia"/>
                                <w:color w:val="000000" w:themeColor="text1"/>
                                <w:sz w:val="16"/>
                                <w:szCs w:val="16"/>
                              </w:rPr>
                              <w:t xml:space="preserve">0021 (渡辺)　</w:t>
                            </w:r>
                            <w:r w:rsidR="00B541BF" w:rsidRPr="00336857">
                              <w:rPr>
                                <w:rFonts w:asciiTheme="majorEastAsia" w:eastAsiaTheme="majorEastAsia" w:hAnsiTheme="majorEastAsia"/>
                                <w:color w:val="202124"/>
                                <w:sz w:val="16"/>
                                <w:szCs w:val="16"/>
                              </w:rPr>
                              <w:t xml:space="preserve"> 080-7317-7844</w:t>
                            </w:r>
                            <w:r w:rsidR="00B541BF" w:rsidRPr="00336857">
                              <w:rPr>
                                <w:rFonts w:asciiTheme="majorEastAsia" w:eastAsiaTheme="majorEastAsia" w:hAnsiTheme="majorEastAsia" w:hint="eastAsia"/>
                                <w:color w:val="202124"/>
                                <w:sz w:val="16"/>
                                <w:szCs w:val="16"/>
                              </w:rPr>
                              <w:t>（</w:t>
                            </w:r>
                            <w:r w:rsidR="00B541BF" w:rsidRPr="00336857">
                              <w:rPr>
                                <w:rFonts w:asciiTheme="majorEastAsia" w:eastAsiaTheme="majorEastAsia" w:hAnsiTheme="majorEastAsia"/>
                                <w:color w:val="202124"/>
                                <w:sz w:val="16"/>
                                <w:szCs w:val="16"/>
                              </w:rPr>
                              <w:t>小林</w:t>
                            </w:r>
                            <w:r w:rsidR="00B541BF" w:rsidRPr="00336857">
                              <w:rPr>
                                <w:rFonts w:asciiTheme="majorEastAsia" w:eastAsiaTheme="majorEastAsia" w:hAnsiTheme="majorEastAsia" w:hint="eastAsia"/>
                                <w:color w:val="202124"/>
                                <w:sz w:val="16"/>
                                <w:szCs w:val="16"/>
                              </w:rPr>
                              <w:t>）</w:t>
                            </w:r>
                            <w:r w:rsidRPr="00336857">
                              <w:rPr>
                                <w:rFonts w:asciiTheme="majorEastAsia" w:eastAsiaTheme="majorEastAsia" w:hAnsiTheme="majorEastAsia" w:hint="eastAsia"/>
                                <w:sz w:val="16"/>
                                <w:szCs w:val="18"/>
                              </w:rPr>
                              <w:t>MAIL：</w:t>
                            </w:r>
                            <w:r w:rsidRPr="00336857">
                              <w:rPr>
                                <w:rFonts w:asciiTheme="majorEastAsia" w:eastAsiaTheme="majorEastAsia" w:hAnsiTheme="majorEastAsia"/>
                                <w:sz w:val="16"/>
                                <w:szCs w:val="18"/>
                              </w:rPr>
                              <w:t xml:space="preserve"> contact@bilingualscience.com</w:t>
                            </w:r>
                          </w:p>
                          <w:p w14:paraId="0A5CE737" w14:textId="310370DC" w:rsidR="00F64C56" w:rsidRPr="005849EF" w:rsidRDefault="00F64C56" w:rsidP="00946B4D">
                            <w:pPr>
                              <w:spacing w:line="180" w:lineRule="exact"/>
                              <w:jc w:val="center"/>
                              <w:rPr>
                                <w:rFonts w:ascii="ＭＳ Ｐゴシック" w:eastAsia="ＭＳ Ｐゴシック" w:hAnsi="ＭＳ Ｐゴシック"/>
                                <w:sz w:val="16"/>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FB1F8" id="テキスト ボックス 6" o:spid="_x0000_s1029" type="#_x0000_t202" style="position:absolute;left:0;text-align:left;margin-left:21.7pt;margin-top:21.6pt;width:450.1pt;height:35.85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" strokeweight="1.5pt">
                <v:textbox inset="5.85pt,.7pt,5.85pt,.7pt">
                  <w:txbxContent>
                    <w:p w14:paraId="5311D6A2" w14:textId="77777777" w:rsidR="00F64C56" w:rsidRPr="00336857" w:rsidRDefault="00F64C56" w:rsidP="00F64C56">
                      <w:pPr>
                        <w:spacing w:line="180" w:lineRule="exact"/>
                        <w:jc w:val="center"/>
                        <w:rPr>
                          <w:rFonts w:asciiTheme="majorEastAsia" w:eastAsiaTheme="majorEastAsia" w:hAnsiTheme="majorEastAsia"/>
                          <w:b/>
                          <w:sz w:val="16"/>
                          <w:szCs w:val="18"/>
                        </w:rPr>
                      </w:pPr>
                      <w:r w:rsidRPr="00336857">
                        <w:rPr>
                          <w:rFonts w:asciiTheme="majorEastAsia" w:eastAsiaTheme="majorEastAsia" w:hAnsiTheme="majorEastAsia" w:hint="eastAsia"/>
                          <w:b/>
                          <w:sz w:val="16"/>
                          <w:szCs w:val="18"/>
                        </w:rPr>
                        <w:t>【報道関係者様からのお問い合わせ】</w:t>
                      </w:r>
                    </w:p>
                    <w:p w14:paraId="17918AC4" w14:textId="77777777" w:rsidR="00946B4D" w:rsidRPr="00336857" w:rsidRDefault="00946B4D" w:rsidP="00946B4D">
                      <w:pPr>
                        <w:spacing w:line="180" w:lineRule="exact"/>
                        <w:jc w:val="center"/>
                        <w:rPr>
                          <w:rFonts w:asciiTheme="majorEastAsia" w:eastAsiaTheme="majorEastAsia" w:hAnsiTheme="majorEastAsia"/>
                          <w:sz w:val="16"/>
                          <w:szCs w:val="18"/>
                        </w:rPr>
                      </w:pPr>
                      <w:r w:rsidRPr="00336857">
                        <w:rPr>
                          <w:rFonts w:asciiTheme="majorEastAsia" w:eastAsiaTheme="majorEastAsia" w:hAnsiTheme="majorEastAsia" w:hint="eastAsia"/>
                          <w:sz w:val="16"/>
                          <w:szCs w:val="18"/>
                        </w:rPr>
                        <w:t>ワールド・ファミリーバイリンガル サイエンス研究所 PR事務局</w:t>
                      </w:r>
                    </w:p>
                    <w:p w14:paraId="4585411E" w14:textId="7B38F4C5" w:rsidR="00946B4D" w:rsidRPr="00336857" w:rsidRDefault="00946B4D" w:rsidP="00946B4D">
                      <w:pPr>
                        <w:spacing w:line="180" w:lineRule="exact"/>
                        <w:jc w:val="center"/>
                        <w:rPr>
                          <w:rFonts w:asciiTheme="majorEastAsia" w:eastAsiaTheme="majorEastAsia" w:hAnsiTheme="majorEastAsia"/>
                          <w:sz w:val="16"/>
                          <w:szCs w:val="18"/>
                        </w:rPr>
                      </w:pPr>
                      <w:r w:rsidRPr="00336857">
                        <w:rPr>
                          <w:rFonts w:asciiTheme="majorEastAsia" w:eastAsiaTheme="majorEastAsia" w:hAnsiTheme="majorEastAsia" w:hint="eastAsia"/>
                          <w:sz w:val="16"/>
                          <w:szCs w:val="18"/>
                        </w:rPr>
                        <w:t xml:space="preserve">担当：　</w:t>
                      </w:r>
                      <w:r w:rsidRPr="00336857">
                        <w:rPr>
                          <w:rFonts w:asciiTheme="majorEastAsia" w:eastAsiaTheme="majorEastAsia" w:hAnsiTheme="majorEastAsia" w:cs="メイリオ"/>
                          <w:color w:val="000000" w:themeColor="text1"/>
                          <w:sz w:val="16"/>
                          <w:szCs w:val="16"/>
                        </w:rPr>
                        <w:t>0</w:t>
                      </w:r>
                      <w:r w:rsidRPr="00336857">
                        <w:rPr>
                          <w:rFonts w:asciiTheme="majorEastAsia" w:eastAsiaTheme="majorEastAsia" w:hAnsiTheme="majorEastAsia" w:cs="メイリオ" w:hint="eastAsia"/>
                          <w:color w:val="000000" w:themeColor="text1"/>
                          <w:sz w:val="16"/>
                          <w:szCs w:val="16"/>
                        </w:rPr>
                        <w:t>9</w:t>
                      </w:r>
                      <w:r w:rsidRPr="00336857">
                        <w:rPr>
                          <w:rFonts w:asciiTheme="majorEastAsia" w:eastAsiaTheme="majorEastAsia" w:hAnsiTheme="majorEastAsia" w:cs="メイリオ"/>
                          <w:color w:val="000000" w:themeColor="text1"/>
                          <w:sz w:val="16"/>
                          <w:szCs w:val="16"/>
                        </w:rPr>
                        <w:t>0-</w:t>
                      </w:r>
                      <w:r w:rsidRPr="00336857">
                        <w:rPr>
                          <w:rFonts w:asciiTheme="majorEastAsia" w:eastAsiaTheme="majorEastAsia" w:hAnsiTheme="majorEastAsia" w:cs="メイリオ" w:hint="eastAsia"/>
                          <w:color w:val="000000" w:themeColor="text1"/>
                          <w:sz w:val="16"/>
                          <w:szCs w:val="16"/>
                        </w:rPr>
                        <w:t>8947</w:t>
                      </w:r>
                      <w:r w:rsidRPr="00336857">
                        <w:rPr>
                          <w:rFonts w:asciiTheme="majorEastAsia" w:eastAsiaTheme="majorEastAsia" w:hAnsiTheme="majorEastAsia" w:cs="メイリオ"/>
                          <w:color w:val="000000" w:themeColor="text1"/>
                          <w:sz w:val="16"/>
                          <w:szCs w:val="16"/>
                        </w:rPr>
                        <w:t>-</w:t>
                      </w:r>
                      <w:r w:rsidRPr="00336857">
                        <w:rPr>
                          <w:rFonts w:asciiTheme="majorEastAsia" w:eastAsiaTheme="majorEastAsia" w:hAnsiTheme="majorEastAsia" w:cs="メイリオ" w:hint="eastAsia"/>
                          <w:color w:val="000000" w:themeColor="text1"/>
                          <w:sz w:val="16"/>
                          <w:szCs w:val="16"/>
                        </w:rPr>
                        <w:t xml:space="preserve">0021 (渡辺)　</w:t>
                      </w:r>
                      <w:r w:rsidR="00B541BF" w:rsidRPr="00336857">
                        <w:rPr>
                          <w:rFonts w:asciiTheme="majorEastAsia" w:eastAsiaTheme="majorEastAsia" w:hAnsiTheme="majorEastAsia"/>
                          <w:color w:val="202124"/>
                          <w:sz w:val="16"/>
                          <w:szCs w:val="16"/>
                        </w:rPr>
                        <w:t xml:space="preserve"> 080-7317-7844</w:t>
                      </w:r>
                      <w:r w:rsidR="00B541BF" w:rsidRPr="00336857">
                        <w:rPr>
                          <w:rFonts w:asciiTheme="majorEastAsia" w:eastAsiaTheme="majorEastAsia" w:hAnsiTheme="majorEastAsia" w:hint="eastAsia"/>
                          <w:color w:val="202124"/>
                          <w:sz w:val="16"/>
                          <w:szCs w:val="16"/>
                        </w:rPr>
                        <w:t>（</w:t>
                      </w:r>
                      <w:r w:rsidR="00B541BF" w:rsidRPr="00336857">
                        <w:rPr>
                          <w:rFonts w:asciiTheme="majorEastAsia" w:eastAsiaTheme="majorEastAsia" w:hAnsiTheme="majorEastAsia"/>
                          <w:color w:val="202124"/>
                          <w:sz w:val="16"/>
                          <w:szCs w:val="16"/>
                        </w:rPr>
                        <w:t>小林</w:t>
                      </w:r>
                      <w:r w:rsidR="00B541BF" w:rsidRPr="00336857">
                        <w:rPr>
                          <w:rFonts w:asciiTheme="majorEastAsia" w:eastAsiaTheme="majorEastAsia" w:hAnsiTheme="majorEastAsia" w:hint="eastAsia"/>
                          <w:color w:val="202124"/>
                          <w:sz w:val="16"/>
                          <w:szCs w:val="16"/>
                        </w:rPr>
                        <w:t>）</w:t>
                      </w:r>
                      <w:r w:rsidRPr="00336857">
                        <w:rPr>
                          <w:rFonts w:asciiTheme="majorEastAsia" w:eastAsiaTheme="majorEastAsia" w:hAnsiTheme="majorEastAsia" w:hint="eastAsia"/>
                          <w:sz w:val="16"/>
                          <w:szCs w:val="18"/>
                        </w:rPr>
                        <w:t>MAIL：</w:t>
                      </w:r>
                      <w:r w:rsidRPr="00336857">
                        <w:rPr>
                          <w:rFonts w:asciiTheme="majorEastAsia" w:eastAsiaTheme="majorEastAsia" w:hAnsiTheme="majorEastAsia"/>
                          <w:sz w:val="16"/>
                          <w:szCs w:val="18"/>
                        </w:rPr>
                        <w:t xml:space="preserve"> contact@bilingualscience.com</w:t>
                      </w:r>
                    </w:p>
                    <w:p w14:paraId="0A5CE737" w14:textId="310370DC" w:rsidR="00F64C56" w:rsidRPr="005849EF" w:rsidRDefault="00F64C56" w:rsidP="00946B4D">
                      <w:pPr>
                        <w:spacing w:line="180" w:lineRule="exact"/>
                        <w:jc w:val="center"/>
                        <w:rPr>
                          <w:rFonts w:ascii="ＭＳ Ｐゴシック" w:eastAsia="ＭＳ Ｐゴシック" w:hAnsi="ＭＳ Ｐゴシック"/>
                          <w:sz w:val="16"/>
                          <w:szCs w:val="18"/>
                        </w:rPr>
                      </w:pPr>
                    </w:p>
                  </w:txbxContent>
                </v:textbox>
                <w10:wrap type="tight" anchorx="margin"/>
              </v:shape>
            </w:pict>
          </mc:Fallback>
        </mc:AlternateContent>
      </w:r>
      <w:r w:rsidRPr="003A3E5E">
        <w:rPr>
          <w:rFonts w:ascii="BIZ UDPゴシック" w:eastAsia="BIZ UDPゴシック" w:hAnsi="BIZ UDPゴシック" w:cs="Meiryo UI" w:hint="eastAsia"/>
          <w:b/>
          <w:bCs/>
          <w:color w:val="806000" w:themeColor="accent4" w:themeShade="80"/>
          <w:sz w:val="18"/>
          <w:szCs w:val="18"/>
        </w:rPr>
        <w:t>設</w:t>
      </w:r>
      <w:r w:rsidRPr="003A3E5E">
        <w:rPr>
          <w:rFonts w:ascii="BIZ UDPゴシック" w:eastAsia="BIZ UDPゴシック" w:hAnsi="BIZ UDPゴシック" w:cs="Meiryo UI"/>
          <w:b/>
          <w:bCs/>
          <w:color w:val="806000" w:themeColor="accent4" w:themeShade="80"/>
          <w:sz w:val="18"/>
          <w:szCs w:val="18"/>
        </w:rPr>
        <w:t xml:space="preserve"> </w:t>
      </w:r>
      <w:r w:rsidRPr="003A3E5E">
        <w:rPr>
          <w:rFonts w:ascii="BIZ UDPゴシック" w:eastAsia="BIZ UDPゴシック" w:hAnsi="BIZ UDPゴシック" w:cs="Meiryo UI" w:hint="eastAsia"/>
          <w:b/>
          <w:bCs/>
          <w:color w:val="806000" w:themeColor="accent4" w:themeShade="80"/>
          <w:sz w:val="18"/>
          <w:szCs w:val="18"/>
        </w:rPr>
        <w:t xml:space="preserve">　 </w:t>
      </w:r>
      <w:r w:rsidRPr="003A3E5E">
        <w:rPr>
          <w:rFonts w:ascii="BIZ UDPゴシック" w:eastAsia="BIZ UDPゴシック" w:hAnsi="BIZ UDPゴシック" w:cs="Meiryo UI"/>
          <w:b/>
          <w:bCs/>
          <w:color w:val="806000" w:themeColor="accent4" w:themeShade="80"/>
          <w:sz w:val="18"/>
          <w:szCs w:val="18"/>
        </w:rPr>
        <w:t>立：</w:t>
      </w:r>
      <w:r w:rsidRPr="003A3E5E">
        <w:rPr>
          <w:rFonts w:ascii="BIZ UDPゴシック" w:eastAsia="BIZ UDPゴシック" w:hAnsi="BIZ UDPゴシック" w:cs="Meiryo UI" w:hint="eastAsia"/>
          <w:b/>
          <w:bCs/>
          <w:color w:val="806000" w:themeColor="accent4" w:themeShade="80"/>
          <w:sz w:val="18"/>
          <w:szCs w:val="18"/>
        </w:rPr>
        <w:t>2016</w:t>
      </w:r>
      <w:r w:rsidRPr="003A3E5E">
        <w:rPr>
          <w:rFonts w:ascii="BIZ UDPゴシック" w:eastAsia="BIZ UDPゴシック" w:hAnsi="BIZ UDPゴシック" w:cs="Meiryo UI"/>
          <w:b/>
          <w:bCs/>
          <w:color w:val="806000" w:themeColor="accent4" w:themeShade="80"/>
          <w:sz w:val="18"/>
          <w:szCs w:val="18"/>
        </w:rPr>
        <w:t>年</w:t>
      </w:r>
      <w:r w:rsidRPr="003A3E5E">
        <w:rPr>
          <w:rFonts w:ascii="BIZ UDPゴシック" w:eastAsia="BIZ UDPゴシック" w:hAnsi="BIZ UDPゴシック" w:cs="Meiryo UI" w:hint="eastAsia"/>
          <w:b/>
          <w:bCs/>
          <w:color w:val="806000" w:themeColor="accent4" w:themeShade="80"/>
          <w:sz w:val="18"/>
          <w:szCs w:val="18"/>
        </w:rPr>
        <w:t>10</w:t>
      </w:r>
      <w:r w:rsidRPr="003A3E5E">
        <w:rPr>
          <w:rFonts w:ascii="BIZ UDPゴシック" w:eastAsia="BIZ UDPゴシック" w:hAnsi="BIZ UDPゴシック" w:cs="Meiryo UI"/>
          <w:b/>
          <w:bCs/>
          <w:color w:val="806000" w:themeColor="accent4" w:themeShade="80"/>
          <w:sz w:val="18"/>
          <w:szCs w:val="18"/>
        </w:rPr>
        <w:t xml:space="preserve"> 月</w:t>
      </w:r>
    </w:p>
    <w:bookmarkEnd w:id="0"/>
    <w:p w14:paraId="7506457F" w14:textId="4955B954" w:rsidR="004F4205" w:rsidRDefault="004F4205" w:rsidP="00F64C56">
      <w:pPr>
        <w:spacing w:line="300" w:lineRule="exact"/>
        <w:ind w:firstLineChars="100" w:firstLine="180"/>
        <w:jc w:val="left"/>
        <w:rPr>
          <w:rFonts w:ascii="BIZ UDPゴシック" w:eastAsia="BIZ UDPゴシック" w:hAnsi="BIZ UDPゴシック"/>
          <w:b/>
          <w:bCs/>
          <w:color w:val="806000" w:themeColor="accent4" w:themeShade="80"/>
          <w:sz w:val="18"/>
          <w:szCs w:val="18"/>
          <w:u w:val="single"/>
        </w:rPr>
      </w:pPr>
    </w:p>
    <w:p w14:paraId="25C76266" w14:textId="77777777" w:rsidR="00A4596F" w:rsidRPr="00A4596F" w:rsidRDefault="00A4596F" w:rsidP="00B90FB3">
      <w:pPr>
        <w:spacing w:line="300" w:lineRule="exact"/>
        <w:jc w:val="left"/>
        <w:rPr>
          <w:rFonts w:ascii="BIZ UDPゴシック" w:eastAsia="BIZ UDPゴシック" w:hAnsi="BIZ UDPゴシック"/>
          <w:b/>
          <w:bCs/>
          <w:color w:val="806000" w:themeColor="accent4" w:themeShade="80"/>
          <w:sz w:val="18"/>
          <w:szCs w:val="18"/>
          <w:u w:val="single"/>
        </w:rPr>
      </w:pPr>
    </w:p>
    <w:sectPr w:rsidR="00A4596F" w:rsidRPr="00A4596F" w:rsidSect="00E40DF3">
      <w:headerReference w:type="even" r:id="rId13"/>
      <w:headerReference w:type="default" r:id="rId14"/>
      <w:footerReference w:type="even" r:id="rId15"/>
      <w:footerReference w:type="default" r:id="rId16"/>
      <w:headerReference w:type="first" r:id="rId17"/>
      <w:footerReference w:type="first" r:id="rId18"/>
      <w:pgSz w:w="11906" w:h="16838"/>
      <w:pgMar w:top="1134" w:right="964" w:bottom="1134" w:left="964" w:header="0" w:footer="34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E49BE" w14:textId="77777777" w:rsidR="0066281A" w:rsidRDefault="0066281A" w:rsidP="00E4211F">
      <w:r>
        <w:separator/>
      </w:r>
    </w:p>
  </w:endnote>
  <w:endnote w:type="continuationSeparator" w:id="0">
    <w:p w14:paraId="18AAC069" w14:textId="77777777" w:rsidR="0066281A" w:rsidRDefault="0066281A" w:rsidP="00E4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iragino Kaku Gothic ProN W3">
    <w:altName w:val="ＭＳ ゴシック"/>
    <w:charset w:val="80"/>
    <w:family w:val="swiss"/>
    <w:pitch w:val="variable"/>
    <w:sig w:usb0="E00002FF" w:usb1="7AC7FFFF" w:usb2="00000012" w:usb3="00000000" w:csb0="0002000D"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BIZ UDPゴシック">
    <w:altName w:val="游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Open Sans">
    <w:altName w:val="Segoe UI"/>
    <w:charset w:val="00"/>
    <w:family w:val="swiss"/>
    <w:pitch w:val="variable"/>
    <w:sig w:usb0="E00002EF" w:usb1="4000205B" w:usb2="00000028" w:usb3="00000000" w:csb0="0000019F" w:csb1="00000000"/>
  </w:font>
  <w:font w:name="Roboto">
    <w:altName w:val="Arial"/>
    <w:charset w:val="00"/>
    <w:family w:val="auto"/>
    <w:pitch w:val="variable"/>
    <w:sig w:usb0="E0000AFF" w:usb1="5000217F" w:usb2="00000021" w:usb3="00000000" w:csb0="0000019F" w:csb1="00000000"/>
  </w:font>
  <w:font w:name="Meiryo UI">
    <w:panose1 w:val="020B0604030504040204"/>
    <w:charset w:val="80"/>
    <w:family w:val="modern"/>
    <w:pitch w:val="variable"/>
    <w:sig w:usb0="E00002FF" w:usb1="6AC7FFFF"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G明朝E">
    <w:panose1 w:val="02020909000000000000"/>
    <w:charset w:val="80"/>
    <w:family w:val="roma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BC5E" w14:textId="77777777" w:rsidR="00490D5D" w:rsidRDefault="00490D5D">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925582"/>
      <w:docPartObj>
        <w:docPartGallery w:val="Page Numbers (Bottom of Page)"/>
        <w:docPartUnique/>
      </w:docPartObj>
    </w:sdtPr>
    <w:sdtContent>
      <w:p w14:paraId="153B4261" w14:textId="716340E9" w:rsidR="00E40DF3" w:rsidRDefault="00E40DF3">
        <w:pPr>
          <w:pStyle w:val="af2"/>
          <w:jc w:val="center"/>
        </w:pPr>
        <w:r>
          <w:fldChar w:fldCharType="begin"/>
        </w:r>
        <w:r>
          <w:instrText>PAGE   \* MERGEFORMAT</w:instrText>
        </w:r>
        <w:r>
          <w:fldChar w:fldCharType="separate"/>
        </w:r>
        <w:r w:rsidR="00B43D58" w:rsidRPr="00B43D58">
          <w:rPr>
            <w:noProof/>
            <w:lang w:val="ja-JP"/>
          </w:rPr>
          <w:t>-</w:t>
        </w:r>
        <w:r w:rsidR="00B43D58">
          <w:rPr>
            <w:noProof/>
          </w:rPr>
          <w:t xml:space="preserve"> 2 -</w:t>
        </w:r>
        <w:r>
          <w:fldChar w:fldCharType="end"/>
        </w:r>
      </w:p>
    </w:sdtContent>
  </w:sdt>
  <w:p w14:paraId="7C269DE7" w14:textId="77777777" w:rsidR="00E40DF3" w:rsidRDefault="00E40DF3">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FABBA" w14:textId="77777777" w:rsidR="00490D5D" w:rsidRDefault="00490D5D">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EBBBB" w14:textId="77777777" w:rsidR="0066281A" w:rsidRDefault="0066281A" w:rsidP="00E4211F">
      <w:r>
        <w:separator/>
      </w:r>
    </w:p>
  </w:footnote>
  <w:footnote w:type="continuationSeparator" w:id="0">
    <w:p w14:paraId="7C806F88" w14:textId="77777777" w:rsidR="0066281A" w:rsidRDefault="0066281A" w:rsidP="00E42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7A82" w14:textId="77777777" w:rsidR="00490D5D" w:rsidRDefault="00490D5D">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7D07E" w14:textId="38307403" w:rsidR="00F9608D" w:rsidRDefault="00F9608D">
    <w:pPr>
      <w:pStyle w:val="af0"/>
    </w:pPr>
  </w:p>
  <w:p w14:paraId="04BB31A9" w14:textId="2DD3844C" w:rsidR="00F9608D" w:rsidRDefault="00F9608D">
    <w:pPr>
      <w:pStyle w:val="af0"/>
    </w:pPr>
    <w:r w:rsidRPr="00D37915">
      <w:rPr>
        <w:rFonts w:ascii="BIZ UDPゴシック" w:eastAsia="BIZ UDPゴシック" w:hAnsi="BIZ UDPゴシック"/>
        <w:noProof/>
        <w:sz w:val="28"/>
        <w:szCs w:val="28"/>
      </w:rPr>
      <w:drawing>
        <wp:anchor distT="0" distB="0" distL="114300" distR="114300" simplePos="0" relativeHeight="251661312" behindDoc="0" locked="0" layoutInCell="1" allowOverlap="1" wp14:anchorId="02380C91" wp14:editId="3007C274">
          <wp:simplePos x="0" y="0"/>
          <wp:positionH relativeFrom="margin">
            <wp:align>right</wp:align>
          </wp:positionH>
          <wp:positionV relativeFrom="paragraph">
            <wp:posOffset>86995</wp:posOffset>
          </wp:positionV>
          <wp:extent cx="2203450" cy="298450"/>
          <wp:effectExtent l="0" t="0" r="6350" b="635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9220" t="11130" r="56003" b="80003"/>
                  <a:stretch/>
                </pic:blipFill>
                <pic:spPr bwMode="auto">
                  <a:xfrm>
                    <a:off x="0" y="0"/>
                    <a:ext cx="2203450" cy="298450"/>
                  </a:xfrm>
                  <a:prstGeom prst="rect">
                    <a:avLst/>
                  </a:prstGeom>
                  <a:ln>
                    <a:noFill/>
                  </a:ln>
                  <a:extLst>
                    <a:ext uri="{53640926-AAD7-44D8-BBD7-CCE9431645EC}">
                      <a14:shadowObscured xmlns:a14="http://schemas.microsoft.com/office/drawing/2010/main"/>
                    </a:ext>
                  </a:extLst>
                </pic:spPr>
              </pic:pic>
            </a:graphicData>
          </a:graphic>
        </wp:anchor>
      </w:drawing>
    </w:r>
  </w:p>
  <w:p w14:paraId="2D662A1A" w14:textId="28BBC741" w:rsidR="00F9608D" w:rsidRDefault="00F9608D" w:rsidP="00F9608D">
    <w:pPr>
      <w:spacing w:afterLines="50" w:after="120"/>
      <w:rPr>
        <w:rFonts w:ascii="Arial Black" w:eastAsia="HG明朝E" w:hAnsi="Arial Black"/>
        <w:b/>
        <w:bCs/>
        <w:i/>
        <w:iCs/>
        <w:sz w:val="28"/>
        <w:szCs w:val="28"/>
      </w:rPr>
    </w:pPr>
    <w:r w:rsidRPr="00D37915">
      <w:rPr>
        <w:rFonts w:ascii="Arial Black" w:eastAsia="HG明朝E" w:hAnsi="Arial Black"/>
        <w:b/>
        <w:bCs/>
        <w:i/>
        <w:iCs/>
        <w:noProof/>
        <w:sz w:val="28"/>
        <w:szCs w:val="28"/>
      </w:rPr>
      <mc:AlternateContent>
        <mc:Choice Requires="wps">
          <w:drawing>
            <wp:anchor distT="0" distB="0" distL="114300" distR="114300" simplePos="0" relativeHeight="251659264" behindDoc="0" locked="0" layoutInCell="1" allowOverlap="1" wp14:anchorId="51523FDB" wp14:editId="7184D4C5">
              <wp:simplePos x="0" y="0"/>
              <wp:positionH relativeFrom="margin">
                <wp:align>left</wp:align>
              </wp:positionH>
              <wp:positionV relativeFrom="paragraph">
                <wp:posOffset>311785</wp:posOffset>
              </wp:positionV>
              <wp:extent cx="6353175" cy="0"/>
              <wp:effectExtent l="0" t="0" r="0" b="0"/>
              <wp:wrapNone/>
              <wp:docPr id="7" name="直線コネクタ 114"/>
              <wp:cNvGraphicFramePr/>
              <a:graphic xmlns:a="http://schemas.openxmlformats.org/drawingml/2006/main">
                <a:graphicData uri="http://schemas.microsoft.com/office/word/2010/wordprocessingShape">
                  <wps:wsp>
                    <wps:cNvCnPr/>
                    <wps:spPr>
                      <a:xfrm>
                        <a:off x="0" y="0"/>
                        <a:ext cx="6353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0C2E85" id="直線コネクタ 114" o:spid="_x0000_s1026" style="position:absolute;left:0;text-align:lef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24.55pt" to="500.2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" strokecolor="black [3213]" strokeweight=".5pt">
              <v:stroke joinstyle="miter"/>
              <w10:wrap anchorx="margin"/>
            </v:line>
          </w:pict>
        </mc:Fallback>
      </mc:AlternateContent>
    </w:r>
    <w:r w:rsidRPr="00D37915">
      <w:rPr>
        <w:rFonts w:ascii="Arial Black" w:eastAsia="HG明朝E" w:hAnsi="Arial Black"/>
        <w:b/>
        <w:bCs/>
        <w:i/>
        <w:iCs/>
        <w:noProof/>
        <w:sz w:val="28"/>
        <w:szCs w:val="28"/>
      </w:rPr>
      <mc:AlternateContent>
        <mc:Choice Requires="wps">
          <w:drawing>
            <wp:anchor distT="0" distB="0" distL="114300" distR="114300" simplePos="0" relativeHeight="251660288" behindDoc="0" locked="0" layoutInCell="1" allowOverlap="1" wp14:anchorId="24F43549" wp14:editId="0D4BA845">
              <wp:simplePos x="0" y="0"/>
              <wp:positionH relativeFrom="margin">
                <wp:align>left</wp:align>
              </wp:positionH>
              <wp:positionV relativeFrom="paragraph">
                <wp:posOffset>252730</wp:posOffset>
              </wp:positionV>
              <wp:extent cx="6353175" cy="0"/>
              <wp:effectExtent l="0" t="0" r="0" b="0"/>
              <wp:wrapNone/>
              <wp:docPr id="2" name="直線コネクタ 115"/>
              <wp:cNvGraphicFramePr/>
              <a:graphic xmlns:a="http://schemas.openxmlformats.org/drawingml/2006/main">
                <a:graphicData uri="http://schemas.microsoft.com/office/word/2010/wordprocessingShape">
                  <wps:wsp>
                    <wps:cNvCnPr/>
                    <wps:spPr>
                      <a:xfrm>
                        <a:off x="0" y="0"/>
                        <a:ext cx="6353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B829A9" id="直線コネクタ 115" o:spid="_x0000_s1026" style="position:absolute;left:0;text-align:left;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9.9pt" to="500.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" strokecolor="black [3213]" strokeweight=".5pt">
              <v:stroke joinstyle="miter"/>
              <w10:wrap anchorx="margin"/>
            </v:line>
          </w:pict>
        </mc:Fallback>
      </mc:AlternateContent>
    </w:r>
    <w:r>
      <w:rPr>
        <w:rFonts w:ascii="Arial Black" w:eastAsia="HG明朝E" w:hAnsi="Arial Black" w:hint="eastAsia"/>
        <w:b/>
        <w:bCs/>
        <w:i/>
        <w:iCs/>
        <w:sz w:val="28"/>
        <w:szCs w:val="28"/>
      </w:rPr>
      <w:t>N</w:t>
    </w:r>
    <w:r w:rsidRPr="00D37915">
      <w:rPr>
        <w:rFonts w:ascii="Arial Black" w:eastAsia="HG明朝E" w:hAnsi="Arial Black"/>
        <w:b/>
        <w:bCs/>
        <w:i/>
        <w:iCs/>
        <w:sz w:val="28"/>
        <w:szCs w:val="28"/>
      </w:rPr>
      <w:t xml:space="preserve">ews </w:t>
    </w:r>
    <w:r w:rsidR="00841324">
      <w:rPr>
        <w:rFonts w:ascii="Arial Black" w:eastAsia="HG明朝E" w:hAnsi="Arial Black"/>
        <w:b/>
        <w:bCs/>
        <w:i/>
        <w:iCs/>
        <w:sz w:val="28"/>
        <w:szCs w:val="28"/>
      </w:rPr>
      <w:t>Release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FA8DD" w14:textId="77777777" w:rsidR="00490D5D" w:rsidRDefault="00490D5D">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94F7E"/>
    <w:multiLevelType w:val="hybridMultilevel"/>
    <w:tmpl w:val="6010ADC2"/>
    <w:lvl w:ilvl="0" w:tplc="D63A1672">
      <w:numFmt w:val="bullet"/>
      <w:lvlText w:val="﷒"/>
      <w:lvlJc w:val="left"/>
      <w:pPr>
        <w:ind w:left="1160" w:hanging="360"/>
      </w:pPr>
      <w:rPr>
        <w:rFonts w:ascii="メイリオ" w:eastAsia="メイリオ" w:hAnsi="メイリオ" w:cs="メイリオ" w:hint="default"/>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1" w15:restartNumberingAfterBreak="0">
    <w:nsid w:val="052B77CD"/>
    <w:multiLevelType w:val="hybridMultilevel"/>
    <w:tmpl w:val="C5304EEE"/>
    <w:lvl w:ilvl="0" w:tplc="ACDC23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F03BE1"/>
    <w:multiLevelType w:val="hybridMultilevel"/>
    <w:tmpl w:val="E9BC78C6"/>
    <w:lvl w:ilvl="0" w:tplc="E47045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2A116FA"/>
    <w:multiLevelType w:val="hybridMultilevel"/>
    <w:tmpl w:val="BF06FAA6"/>
    <w:lvl w:ilvl="0" w:tplc="020A95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6CE1168"/>
    <w:multiLevelType w:val="hybridMultilevel"/>
    <w:tmpl w:val="F8AA339C"/>
    <w:lvl w:ilvl="0" w:tplc="289A11D2">
      <w:start w:val="1"/>
      <w:numFmt w:val="decimalEnclosedCircle"/>
      <w:lvlText w:val="%1"/>
      <w:lvlJc w:val="left"/>
      <w:pPr>
        <w:ind w:left="600" w:hanging="360"/>
      </w:pPr>
      <w:rPr>
        <w:rFonts w:ascii="Hiragino Kaku Gothic ProN W3" w:eastAsia="Hiragino Kaku Gothic ProN W3" w:hAnsiTheme="minorHAns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4A240964"/>
    <w:multiLevelType w:val="hybridMultilevel"/>
    <w:tmpl w:val="1DB05E7A"/>
    <w:lvl w:ilvl="0" w:tplc="4CF6DE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A8536A"/>
    <w:multiLevelType w:val="hybridMultilevel"/>
    <w:tmpl w:val="0C6835B0"/>
    <w:lvl w:ilvl="0" w:tplc="7CEAB2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47B3343"/>
    <w:multiLevelType w:val="hybridMultilevel"/>
    <w:tmpl w:val="2B408E1C"/>
    <w:lvl w:ilvl="0" w:tplc="C76275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10712401">
    <w:abstractNumId w:val="0"/>
  </w:num>
  <w:num w:numId="2" w16cid:durableId="948124118">
    <w:abstractNumId w:val="7"/>
  </w:num>
  <w:num w:numId="3" w16cid:durableId="43604120">
    <w:abstractNumId w:val="4"/>
  </w:num>
  <w:num w:numId="4" w16cid:durableId="774788483">
    <w:abstractNumId w:val="6"/>
  </w:num>
  <w:num w:numId="5" w16cid:durableId="958611493">
    <w:abstractNumId w:val="3"/>
  </w:num>
  <w:num w:numId="6" w16cid:durableId="1031371415">
    <w:abstractNumId w:val="1"/>
  </w:num>
  <w:num w:numId="7" w16cid:durableId="1457093951">
    <w:abstractNumId w:val="5"/>
  </w:num>
  <w:num w:numId="8" w16cid:durableId="321736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B4F"/>
    <w:rsid w:val="0000236B"/>
    <w:rsid w:val="00002C5E"/>
    <w:rsid w:val="000041D5"/>
    <w:rsid w:val="00006501"/>
    <w:rsid w:val="00007EB6"/>
    <w:rsid w:val="000106D2"/>
    <w:rsid w:val="00011651"/>
    <w:rsid w:val="000116B0"/>
    <w:rsid w:val="000117D8"/>
    <w:rsid w:val="00012657"/>
    <w:rsid w:val="00013806"/>
    <w:rsid w:val="0001409F"/>
    <w:rsid w:val="0001455D"/>
    <w:rsid w:val="00014714"/>
    <w:rsid w:val="00015BAE"/>
    <w:rsid w:val="00020E1F"/>
    <w:rsid w:val="000211CD"/>
    <w:rsid w:val="00021D02"/>
    <w:rsid w:val="0002373F"/>
    <w:rsid w:val="00023967"/>
    <w:rsid w:val="0002486B"/>
    <w:rsid w:val="00024E4F"/>
    <w:rsid w:val="00025C6C"/>
    <w:rsid w:val="00030455"/>
    <w:rsid w:val="00032F4F"/>
    <w:rsid w:val="00033C1F"/>
    <w:rsid w:val="00033C99"/>
    <w:rsid w:val="00035266"/>
    <w:rsid w:val="00036BEF"/>
    <w:rsid w:val="000403DD"/>
    <w:rsid w:val="00041204"/>
    <w:rsid w:val="00041B0E"/>
    <w:rsid w:val="0004270D"/>
    <w:rsid w:val="00042F1A"/>
    <w:rsid w:val="00043BB7"/>
    <w:rsid w:val="00044308"/>
    <w:rsid w:val="00044878"/>
    <w:rsid w:val="00044FC2"/>
    <w:rsid w:val="000461B6"/>
    <w:rsid w:val="000463DC"/>
    <w:rsid w:val="00046FF1"/>
    <w:rsid w:val="000474D4"/>
    <w:rsid w:val="000477E6"/>
    <w:rsid w:val="0004783A"/>
    <w:rsid w:val="00050032"/>
    <w:rsid w:val="00051E4D"/>
    <w:rsid w:val="00052A0F"/>
    <w:rsid w:val="0005309B"/>
    <w:rsid w:val="0005563B"/>
    <w:rsid w:val="00055A92"/>
    <w:rsid w:val="0005639A"/>
    <w:rsid w:val="000570D0"/>
    <w:rsid w:val="000577EF"/>
    <w:rsid w:val="00057DB6"/>
    <w:rsid w:val="00060869"/>
    <w:rsid w:val="00061161"/>
    <w:rsid w:val="000619E7"/>
    <w:rsid w:val="00061C07"/>
    <w:rsid w:val="00062DE7"/>
    <w:rsid w:val="00062F7A"/>
    <w:rsid w:val="00064111"/>
    <w:rsid w:val="000652E4"/>
    <w:rsid w:val="0006532B"/>
    <w:rsid w:val="000678C2"/>
    <w:rsid w:val="000720AA"/>
    <w:rsid w:val="000726F1"/>
    <w:rsid w:val="00073B72"/>
    <w:rsid w:val="00074352"/>
    <w:rsid w:val="00075632"/>
    <w:rsid w:val="000765B5"/>
    <w:rsid w:val="000801C2"/>
    <w:rsid w:val="00080C09"/>
    <w:rsid w:val="00082551"/>
    <w:rsid w:val="00082942"/>
    <w:rsid w:val="000835EC"/>
    <w:rsid w:val="000849AA"/>
    <w:rsid w:val="0008635B"/>
    <w:rsid w:val="0008635D"/>
    <w:rsid w:val="00087240"/>
    <w:rsid w:val="000873D0"/>
    <w:rsid w:val="00087DD6"/>
    <w:rsid w:val="00095329"/>
    <w:rsid w:val="0009799D"/>
    <w:rsid w:val="000A1848"/>
    <w:rsid w:val="000A243F"/>
    <w:rsid w:val="000A415F"/>
    <w:rsid w:val="000A5007"/>
    <w:rsid w:val="000A66D1"/>
    <w:rsid w:val="000A6DB3"/>
    <w:rsid w:val="000B10A6"/>
    <w:rsid w:val="000B371F"/>
    <w:rsid w:val="000B4C95"/>
    <w:rsid w:val="000B59E6"/>
    <w:rsid w:val="000B5D75"/>
    <w:rsid w:val="000B60FA"/>
    <w:rsid w:val="000C1C45"/>
    <w:rsid w:val="000C281A"/>
    <w:rsid w:val="000C2B79"/>
    <w:rsid w:val="000C4CBA"/>
    <w:rsid w:val="000C5C14"/>
    <w:rsid w:val="000C68C0"/>
    <w:rsid w:val="000D0584"/>
    <w:rsid w:val="000D18ED"/>
    <w:rsid w:val="000D3218"/>
    <w:rsid w:val="000D3493"/>
    <w:rsid w:val="000D7C7E"/>
    <w:rsid w:val="000E025C"/>
    <w:rsid w:val="000E037C"/>
    <w:rsid w:val="000E0A72"/>
    <w:rsid w:val="000E2B9E"/>
    <w:rsid w:val="000E3671"/>
    <w:rsid w:val="000E3F29"/>
    <w:rsid w:val="000E4172"/>
    <w:rsid w:val="000E5044"/>
    <w:rsid w:val="000E6200"/>
    <w:rsid w:val="000E62BA"/>
    <w:rsid w:val="000E6E6C"/>
    <w:rsid w:val="000E751E"/>
    <w:rsid w:val="000E7CF0"/>
    <w:rsid w:val="000E7DC4"/>
    <w:rsid w:val="000F0051"/>
    <w:rsid w:val="000F1E23"/>
    <w:rsid w:val="000F1EAE"/>
    <w:rsid w:val="000F3148"/>
    <w:rsid w:val="000F3310"/>
    <w:rsid w:val="000F44A0"/>
    <w:rsid w:val="000F525B"/>
    <w:rsid w:val="000F52A6"/>
    <w:rsid w:val="000F5F7E"/>
    <w:rsid w:val="00101799"/>
    <w:rsid w:val="00101D69"/>
    <w:rsid w:val="00104A11"/>
    <w:rsid w:val="00110BC0"/>
    <w:rsid w:val="00111D44"/>
    <w:rsid w:val="00114D62"/>
    <w:rsid w:val="00115242"/>
    <w:rsid w:val="00115BAE"/>
    <w:rsid w:val="00117431"/>
    <w:rsid w:val="0012082B"/>
    <w:rsid w:val="0012190C"/>
    <w:rsid w:val="00122EA9"/>
    <w:rsid w:val="00124DEE"/>
    <w:rsid w:val="00125995"/>
    <w:rsid w:val="00126DD7"/>
    <w:rsid w:val="001303BB"/>
    <w:rsid w:val="00130F18"/>
    <w:rsid w:val="00131DC3"/>
    <w:rsid w:val="00131F6E"/>
    <w:rsid w:val="0013220E"/>
    <w:rsid w:val="0013237E"/>
    <w:rsid w:val="00132D4B"/>
    <w:rsid w:val="00133E1D"/>
    <w:rsid w:val="00136548"/>
    <w:rsid w:val="001373BE"/>
    <w:rsid w:val="001440FE"/>
    <w:rsid w:val="00144117"/>
    <w:rsid w:val="00144364"/>
    <w:rsid w:val="00144EC3"/>
    <w:rsid w:val="00145F9E"/>
    <w:rsid w:val="001503C7"/>
    <w:rsid w:val="00151967"/>
    <w:rsid w:val="001556D8"/>
    <w:rsid w:val="00156917"/>
    <w:rsid w:val="00156C36"/>
    <w:rsid w:val="00161222"/>
    <w:rsid w:val="00161A61"/>
    <w:rsid w:val="00161EF8"/>
    <w:rsid w:val="00162FDE"/>
    <w:rsid w:val="00163346"/>
    <w:rsid w:val="00163ECF"/>
    <w:rsid w:val="00164F64"/>
    <w:rsid w:val="00165EC7"/>
    <w:rsid w:val="00166656"/>
    <w:rsid w:val="00166B0A"/>
    <w:rsid w:val="00166E50"/>
    <w:rsid w:val="00167C68"/>
    <w:rsid w:val="00167C92"/>
    <w:rsid w:val="00167E6B"/>
    <w:rsid w:val="0017000E"/>
    <w:rsid w:val="001716A6"/>
    <w:rsid w:val="00171B41"/>
    <w:rsid w:val="00172632"/>
    <w:rsid w:val="0017599E"/>
    <w:rsid w:val="0017699A"/>
    <w:rsid w:val="00176E51"/>
    <w:rsid w:val="00180E69"/>
    <w:rsid w:val="00181D04"/>
    <w:rsid w:val="00181D3F"/>
    <w:rsid w:val="001821BF"/>
    <w:rsid w:val="00182746"/>
    <w:rsid w:val="0018399F"/>
    <w:rsid w:val="00187A27"/>
    <w:rsid w:val="00193FBE"/>
    <w:rsid w:val="00194E04"/>
    <w:rsid w:val="00195AAD"/>
    <w:rsid w:val="00195C60"/>
    <w:rsid w:val="001960E2"/>
    <w:rsid w:val="001964D8"/>
    <w:rsid w:val="001A0EF3"/>
    <w:rsid w:val="001A3AC5"/>
    <w:rsid w:val="001A507F"/>
    <w:rsid w:val="001B17E9"/>
    <w:rsid w:val="001B1CF0"/>
    <w:rsid w:val="001B4DC7"/>
    <w:rsid w:val="001B5D36"/>
    <w:rsid w:val="001C288E"/>
    <w:rsid w:val="001C2D15"/>
    <w:rsid w:val="001C3CA4"/>
    <w:rsid w:val="001C569C"/>
    <w:rsid w:val="001C5938"/>
    <w:rsid w:val="001D089D"/>
    <w:rsid w:val="001D0B72"/>
    <w:rsid w:val="001E00A7"/>
    <w:rsid w:val="001E06C1"/>
    <w:rsid w:val="001E290D"/>
    <w:rsid w:val="001E6FC9"/>
    <w:rsid w:val="001E76CA"/>
    <w:rsid w:val="001E7AE8"/>
    <w:rsid w:val="001F0BA8"/>
    <w:rsid w:val="001F1856"/>
    <w:rsid w:val="001F2B52"/>
    <w:rsid w:val="001F3433"/>
    <w:rsid w:val="001F34E1"/>
    <w:rsid w:val="001F36A1"/>
    <w:rsid w:val="001F6C28"/>
    <w:rsid w:val="001F6FA8"/>
    <w:rsid w:val="001F7164"/>
    <w:rsid w:val="001F7907"/>
    <w:rsid w:val="001F7D3B"/>
    <w:rsid w:val="002012A5"/>
    <w:rsid w:val="002012FB"/>
    <w:rsid w:val="0020134F"/>
    <w:rsid w:val="00201AF3"/>
    <w:rsid w:val="002021C9"/>
    <w:rsid w:val="002028EE"/>
    <w:rsid w:val="00202A9E"/>
    <w:rsid w:val="00204938"/>
    <w:rsid w:val="00206D6A"/>
    <w:rsid w:val="002071E9"/>
    <w:rsid w:val="002116B7"/>
    <w:rsid w:val="00212E24"/>
    <w:rsid w:val="00213F8A"/>
    <w:rsid w:val="00216157"/>
    <w:rsid w:val="00216445"/>
    <w:rsid w:val="0021717B"/>
    <w:rsid w:val="00221F6D"/>
    <w:rsid w:val="0022214B"/>
    <w:rsid w:val="00222C59"/>
    <w:rsid w:val="00222DD5"/>
    <w:rsid w:val="002237EB"/>
    <w:rsid w:val="00223C04"/>
    <w:rsid w:val="00225AD0"/>
    <w:rsid w:val="002266B6"/>
    <w:rsid w:val="00227AC4"/>
    <w:rsid w:val="00227ECF"/>
    <w:rsid w:val="002316A5"/>
    <w:rsid w:val="00232150"/>
    <w:rsid w:val="002323C7"/>
    <w:rsid w:val="002326A9"/>
    <w:rsid w:val="0023494E"/>
    <w:rsid w:val="00235C93"/>
    <w:rsid w:val="00236F67"/>
    <w:rsid w:val="002375D8"/>
    <w:rsid w:val="00241610"/>
    <w:rsid w:val="00241A0D"/>
    <w:rsid w:val="00241ACF"/>
    <w:rsid w:val="00241CD8"/>
    <w:rsid w:val="00242DD7"/>
    <w:rsid w:val="00243D1E"/>
    <w:rsid w:val="00243FAE"/>
    <w:rsid w:val="002446B7"/>
    <w:rsid w:val="002446BA"/>
    <w:rsid w:val="00245BAB"/>
    <w:rsid w:val="002460A3"/>
    <w:rsid w:val="00246BE3"/>
    <w:rsid w:val="00252280"/>
    <w:rsid w:val="00252DE9"/>
    <w:rsid w:val="00253015"/>
    <w:rsid w:val="00253FBE"/>
    <w:rsid w:val="00256402"/>
    <w:rsid w:val="00256E9A"/>
    <w:rsid w:val="00256ECE"/>
    <w:rsid w:val="0026005A"/>
    <w:rsid w:val="00260AE6"/>
    <w:rsid w:val="002619A7"/>
    <w:rsid w:val="00262449"/>
    <w:rsid w:val="0026310D"/>
    <w:rsid w:val="0026358D"/>
    <w:rsid w:val="002640D8"/>
    <w:rsid w:val="002645A9"/>
    <w:rsid w:val="0026574F"/>
    <w:rsid w:val="00265C4F"/>
    <w:rsid w:val="00267428"/>
    <w:rsid w:val="002713C3"/>
    <w:rsid w:val="002726F7"/>
    <w:rsid w:val="002735AC"/>
    <w:rsid w:val="00276657"/>
    <w:rsid w:val="00276DAC"/>
    <w:rsid w:val="002771C8"/>
    <w:rsid w:val="00277A10"/>
    <w:rsid w:val="00281E32"/>
    <w:rsid w:val="00285044"/>
    <w:rsid w:val="00285A32"/>
    <w:rsid w:val="0028697C"/>
    <w:rsid w:val="00291701"/>
    <w:rsid w:val="00292C70"/>
    <w:rsid w:val="00293313"/>
    <w:rsid w:val="00293C89"/>
    <w:rsid w:val="002952E5"/>
    <w:rsid w:val="002971B0"/>
    <w:rsid w:val="00297F5C"/>
    <w:rsid w:val="002A1823"/>
    <w:rsid w:val="002A23E9"/>
    <w:rsid w:val="002A282E"/>
    <w:rsid w:val="002A3098"/>
    <w:rsid w:val="002A322F"/>
    <w:rsid w:val="002A3665"/>
    <w:rsid w:val="002A5761"/>
    <w:rsid w:val="002A5D04"/>
    <w:rsid w:val="002A5F43"/>
    <w:rsid w:val="002A6394"/>
    <w:rsid w:val="002A63D0"/>
    <w:rsid w:val="002A6D7D"/>
    <w:rsid w:val="002A78DE"/>
    <w:rsid w:val="002B0DD8"/>
    <w:rsid w:val="002B0E1A"/>
    <w:rsid w:val="002B19B9"/>
    <w:rsid w:val="002B3363"/>
    <w:rsid w:val="002B344B"/>
    <w:rsid w:val="002B3562"/>
    <w:rsid w:val="002B557B"/>
    <w:rsid w:val="002B5FE0"/>
    <w:rsid w:val="002B6175"/>
    <w:rsid w:val="002B6246"/>
    <w:rsid w:val="002B7BDA"/>
    <w:rsid w:val="002B7E52"/>
    <w:rsid w:val="002C0E0C"/>
    <w:rsid w:val="002C2A6A"/>
    <w:rsid w:val="002C5DF3"/>
    <w:rsid w:val="002C6FFA"/>
    <w:rsid w:val="002C760E"/>
    <w:rsid w:val="002D0E5D"/>
    <w:rsid w:val="002D19D4"/>
    <w:rsid w:val="002D388B"/>
    <w:rsid w:val="002D42A8"/>
    <w:rsid w:val="002D6759"/>
    <w:rsid w:val="002D69CF"/>
    <w:rsid w:val="002E1866"/>
    <w:rsid w:val="002E2784"/>
    <w:rsid w:val="002E41AD"/>
    <w:rsid w:val="002E4ADF"/>
    <w:rsid w:val="002E55C3"/>
    <w:rsid w:val="002E57C8"/>
    <w:rsid w:val="002E5A93"/>
    <w:rsid w:val="002E5C37"/>
    <w:rsid w:val="002E5F23"/>
    <w:rsid w:val="002F02C2"/>
    <w:rsid w:val="002F1683"/>
    <w:rsid w:val="002F211B"/>
    <w:rsid w:val="002F21E9"/>
    <w:rsid w:val="002F2490"/>
    <w:rsid w:val="002F4E78"/>
    <w:rsid w:val="002F6153"/>
    <w:rsid w:val="002F7AB8"/>
    <w:rsid w:val="00300A66"/>
    <w:rsid w:val="00301553"/>
    <w:rsid w:val="003017DC"/>
    <w:rsid w:val="00301CA7"/>
    <w:rsid w:val="00301F12"/>
    <w:rsid w:val="00303AF6"/>
    <w:rsid w:val="00304F9D"/>
    <w:rsid w:val="003058AA"/>
    <w:rsid w:val="003070AE"/>
    <w:rsid w:val="003071E6"/>
    <w:rsid w:val="00310E94"/>
    <w:rsid w:val="003132CC"/>
    <w:rsid w:val="0031648D"/>
    <w:rsid w:val="003173C2"/>
    <w:rsid w:val="00320185"/>
    <w:rsid w:val="003223E2"/>
    <w:rsid w:val="003233A2"/>
    <w:rsid w:val="00323BD3"/>
    <w:rsid w:val="00323C05"/>
    <w:rsid w:val="00324B40"/>
    <w:rsid w:val="00325FA8"/>
    <w:rsid w:val="003267CC"/>
    <w:rsid w:val="0032684C"/>
    <w:rsid w:val="0033035C"/>
    <w:rsid w:val="00330DAC"/>
    <w:rsid w:val="00331EBC"/>
    <w:rsid w:val="00332003"/>
    <w:rsid w:val="00333ACE"/>
    <w:rsid w:val="00335207"/>
    <w:rsid w:val="00335658"/>
    <w:rsid w:val="00336807"/>
    <w:rsid w:val="00336857"/>
    <w:rsid w:val="00337A42"/>
    <w:rsid w:val="00340357"/>
    <w:rsid w:val="00343C08"/>
    <w:rsid w:val="003442DE"/>
    <w:rsid w:val="00344B73"/>
    <w:rsid w:val="00345F3B"/>
    <w:rsid w:val="0034620B"/>
    <w:rsid w:val="0034636B"/>
    <w:rsid w:val="00346C12"/>
    <w:rsid w:val="00346E16"/>
    <w:rsid w:val="003476A4"/>
    <w:rsid w:val="00350707"/>
    <w:rsid w:val="00350AA7"/>
    <w:rsid w:val="00352B51"/>
    <w:rsid w:val="00355635"/>
    <w:rsid w:val="00355776"/>
    <w:rsid w:val="00355AEA"/>
    <w:rsid w:val="00357D8E"/>
    <w:rsid w:val="003604A5"/>
    <w:rsid w:val="00360686"/>
    <w:rsid w:val="0036117D"/>
    <w:rsid w:val="00362843"/>
    <w:rsid w:val="0036309B"/>
    <w:rsid w:val="00363236"/>
    <w:rsid w:val="003650C1"/>
    <w:rsid w:val="00365464"/>
    <w:rsid w:val="00365DD0"/>
    <w:rsid w:val="0036671D"/>
    <w:rsid w:val="00366F01"/>
    <w:rsid w:val="003702B4"/>
    <w:rsid w:val="00370B4E"/>
    <w:rsid w:val="00371214"/>
    <w:rsid w:val="00371450"/>
    <w:rsid w:val="00371DCE"/>
    <w:rsid w:val="00372E4C"/>
    <w:rsid w:val="00373BB8"/>
    <w:rsid w:val="00374320"/>
    <w:rsid w:val="00376F2F"/>
    <w:rsid w:val="003770C4"/>
    <w:rsid w:val="003812EB"/>
    <w:rsid w:val="00382A50"/>
    <w:rsid w:val="00383A83"/>
    <w:rsid w:val="0038543C"/>
    <w:rsid w:val="00386588"/>
    <w:rsid w:val="00391651"/>
    <w:rsid w:val="0039205A"/>
    <w:rsid w:val="0039292F"/>
    <w:rsid w:val="00393B0D"/>
    <w:rsid w:val="00393E49"/>
    <w:rsid w:val="00394ECF"/>
    <w:rsid w:val="00395386"/>
    <w:rsid w:val="00395DEF"/>
    <w:rsid w:val="0039611B"/>
    <w:rsid w:val="00397C3E"/>
    <w:rsid w:val="003A2764"/>
    <w:rsid w:val="003A2885"/>
    <w:rsid w:val="003A3E5E"/>
    <w:rsid w:val="003A5089"/>
    <w:rsid w:val="003A54BD"/>
    <w:rsid w:val="003A6DB4"/>
    <w:rsid w:val="003A72FC"/>
    <w:rsid w:val="003B00BE"/>
    <w:rsid w:val="003B0233"/>
    <w:rsid w:val="003B0878"/>
    <w:rsid w:val="003B14B4"/>
    <w:rsid w:val="003B166F"/>
    <w:rsid w:val="003B1D53"/>
    <w:rsid w:val="003B2201"/>
    <w:rsid w:val="003B232D"/>
    <w:rsid w:val="003B28E2"/>
    <w:rsid w:val="003B2A24"/>
    <w:rsid w:val="003B334E"/>
    <w:rsid w:val="003B4322"/>
    <w:rsid w:val="003B458C"/>
    <w:rsid w:val="003B46AA"/>
    <w:rsid w:val="003B6B10"/>
    <w:rsid w:val="003B6B2D"/>
    <w:rsid w:val="003B6E11"/>
    <w:rsid w:val="003B720D"/>
    <w:rsid w:val="003C1C7A"/>
    <w:rsid w:val="003C2DE7"/>
    <w:rsid w:val="003C42D3"/>
    <w:rsid w:val="003C4891"/>
    <w:rsid w:val="003C628F"/>
    <w:rsid w:val="003C64F0"/>
    <w:rsid w:val="003C6791"/>
    <w:rsid w:val="003C6E96"/>
    <w:rsid w:val="003D21F2"/>
    <w:rsid w:val="003D2AC2"/>
    <w:rsid w:val="003D3736"/>
    <w:rsid w:val="003D7072"/>
    <w:rsid w:val="003D7505"/>
    <w:rsid w:val="003D7534"/>
    <w:rsid w:val="003E1469"/>
    <w:rsid w:val="003E1648"/>
    <w:rsid w:val="003E4804"/>
    <w:rsid w:val="003E730E"/>
    <w:rsid w:val="003E78FE"/>
    <w:rsid w:val="003F2A12"/>
    <w:rsid w:val="003F5112"/>
    <w:rsid w:val="003F59BA"/>
    <w:rsid w:val="003F795C"/>
    <w:rsid w:val="003F7986"/>
    <w:rsid w:val="003F7A4E"/>
    <w:rsid w:val="00400C59"/>
    <w:rsid w:val="00401577"/>
    <w:rsid w:val="00403152"/>
    <w:rsid w:val="004031B1"/>
    <w:rsid w:val="004046E7"/>
    <w:rsid w:val="00404AF6"/>
    <w:rsid w:val="00405CB7"/>
    <w:rsid w:val="0040600A"/>
    <w:rsid w:val="004066D0"/>
    <w:rsid w:val="0040793B"/>
    <w:rsid w:val="00407A04"/>
    <w:rsid w:val="00407A71"/>
    <w:rsid w:val="00407E81"/>
    <w:rsid w:val="00410283"/>
    <w:rsid w:val="00411323"/>
    <w:rsid w:val="004120D1"/>
    <w:rsid w:val="004126BB"/>
    <w:rsid w:val="00413D36"/>
    <w:rsid w:val="00413E6B"/>
    <w:rsid w:val="00415669"/>
    <w:rsid w:val="00415707"/>
    <w:rsid w:val="00416437"/>
    <w:rsid w:val="004170C3"/>
    <w:rsid w:val="00421EC2"/>
    <w:rsid w:val="00422D84"/>
    <w:rsid w:val="0042430C"/>
    <w:rsid w:val="00425D5C"/>
    <w:rsid w:val="004261C5"/>
    <w:rsid w:val="00427AFA"/>
    <w:rsid w:val="00427D8A"/>
    <w:rsid w:val="00432012"/>
    <w:rsid w:val="00433B7F"/>
    <w:rsid w:val="00434E91"/>
    <w:rsid w:val="004361CF"/>
    <w:rsid w:val="00437FA0"/>
    <w:rsid w:val="00440D79"/>
    <w:rsid w:val="00441669"/>
    <w:rsid w:val="004428BD"/>
    <w:rsid w:val="00443A07"/>
    <w:rsid w:val="00444286"/>
    <w:rsid w:val="0044452B"/>
    <w:rsid w:val="0044479A"/>
    <w:rsid w:val="00444F89"/>
    <w:rsid w:val="0044504A"/>
    <w:rsid w:val="0044596B"/>
    <w:rsid w:val="00446FED"/>
    <w:rsid w:val="00450AAE"/>
    <w:rsid w:val="00450DBE"/>
    <w:rsid w:val="0045157E"/>
    <w:rsid w:val="00455152"/>
    <w:rsid w:val="004553A1"/>
    <w:rsid w:val="00457E9F"/>
    <w:rsid w:val="004604E7"/>
    <w:rsid w:val="004613CD"/>
    <w:rsid w:val="0046746B"/>
    <w:rsid w:val="004674BF"/>
    <w:rsid w:val="00471222"/>
    <w:rsid w:val="00472300"/>
    <w:rsid w:val="00473427"/>
    <w:rsid w:val="00473A22"/>
    <w:rsid w:val="00473E71"/>
    <w:rsid w:val="004752D9"/>
    <w:rsid w:val="00475CBF"/>
    <w:rsid w:val="00476C28"/>
    <w:rsid w:val="00477D8A"/>
    <w:rsid w:val="00482202"/>
    <w:rsid w:val="00482C80"/>
    <w:rsid w:val="004838A3"/>
    <w:rsid w:val="004838E5"/>
    <w:rsid w:val="00484071"/>
    <w:rsid w:val="00490D5D"/>
    <w:rsid w:val="0049397A"/>
    <w:rsid w:val="00493F9F"/>
    <w:rsid w:val="00494781"/>
    <w:rsid w:val="004947F6"/>
    <w:rsid w:val="00494A5B"/>
    <w:rsid w:val="004954CF"/>
    <w:rsid w:val="00495F1D"/>
    <w:rsid w:val="00497B33"/>
    <w:rsid w:val="004A105C"/>
    <w:rsid w:val="004A584C"/>
    <w:rsid w:val="004A67A3"/>
    <w:rsid w:val="004B0137"/>
    <w:rsid w:val="004B21B2"/>
    <w:rsid w:val="004B4B09"/>
    <w:rsid w:val="004C155F"/>
    <w:rsid w:val="004C2B06"/>
    <w:rsid w:val="004C2F90"/>
    <w:rsid w:val="004C5F1A"/>
    <w:rsid w:val="004C7EEA"/>
    <w:rsid w:val="004D061A"/>
    <w:rsid w:val="004D1394"/>
    <w:rsid w:val="004D149E"/>
    <w:rsid w:val="004D1DC5"/>
    <w:rsid w:val="004D1EC2"/>
    <w:rsid w:val="004D4AB6"/>
    <w:rsid w:val="004D52CF"/>
    <w:rsid w:val="004D5B36"/>
    <w:rsid w:val="004D7D5E"/>
    <w:rsid w:val="004D7EE9"/>
    <w:rsid w:val="004E0774"/>
    <w:rsid w:val="004E0E66"/>
    <w:rsid w:val="004E1783"/>
    <w:rsid w:val="004E2168"/>
    <w:rsid w:val="004E21C4"/>
    <w:rsid w:val="004E3AA5"/>
    <w:rsid w:val="004E3CC0"/>
    <w:rsid w:val="004E5262"/>
    <w:rsid w:val="004E5CE8"/>
    <w:rsid w:val="004E7621"/>
    <w:rsid w:val="004F157D"/>
    <w:rsid w:val="004F15DE"/>
    <w:rsid w:val="004F3262"/>
    <w:rsid w:val="004F3509"/>
    <w:rsid w:val="004F35EE"/>
    <w:rsid w:val="004F3F0C"/>
    <w:rsid w:val="004F4205"/>
    <w:rsid w:val="004F4231"/>
    <w:rsid w:val="004F57A9"/>
    <w:rsid w:val="004F5C9C"/>
    <w:rsid w:val="004F6335"/>
    <w:rsid w:val="004F6785"/>
    <w:rsid w:val="0050003F"/>
    <w:rsid w:val="005002AE"/>
    <w:rsid w:val="00500410"/>
    <w:rsid w:val="00500C30"/>
    <w:rsid w:val="00501378"/>
    <w:rsid w:val="00501588"/>
    <w:rsid w:val="00501B6E"/>
    <w:rsid w:val="00501C82"/>
    <w:rsid w:val="00502A2E"/>
    <w:rsid w:val="005040AD"/>
    <w:rsid w:val="00505C73"/>
    <w:rsid w:val="005068A7"/>
    <w:rsid w:val="00511244"/>
    <w:rsid w:val="00514043"/>
    <w:rsid w:val="005143C9"/>
    <w:rsid w:val="00516806"/>
    <w:rsid w:val="0051699F"/>
    <w:rsid w:val="00516F39"/>
    <w:rsid w:val="0052141D"/>
    <w:rsid w:val="00521670"/>
    <w:rsid w:val="00521710"/>
    <w:rsid w:val="00521C97"/>
    <w:rsid w:val="005220A0"/>
    <w:rsid w:val="005220D6"/>
    <w:rsid w:val="00522471"/>
    <w:rsid w:val="005231DA"/>
    <w:rsid w:val="005231E8"/>
    <w:rsid w:val="005236AB"/>
    <w:rsid w:val="005241BE"/>
    <w:rsid w:val="005253C5"/>
    <w:rsid w:val="00532786"/>
    <w:rsid w:val="00537192"/>
    <w:rsid w:val="005378B5"/>
    <w:rsid w:val="00537A17"/>
    <w:rsid w:val="00540388"/>
    <w:rsid w:val="00540AD3"/>
    <w:rsid w:val="00541C60"/>
    <w:rsid w:val="005429B0"/>
    <w:rsid w:val="005440C9"/>
    <w:rsid w:val="00545033"/>
    <w:rsid w:val="005454E1"/>
    <w:rsid w:val="005455C8"/>
    <w:rsid w:val="00547C0D"/>
    <w:rsid w:val="00547DAF"/>
    <w:rsid w:val="005528C5"/>
    <w:rsid w:val="005546AE"/>
    <w:rsid w:val="00555095"/>
    <w:rsid w:val="005567E1"/>
    <w:rsid w:val="00556D72"/>
    <w:rsid w:val="00560651"/>
    <w:rsid w:val="005607E6"/>
    <w:rsid w:val="00562174"/>
    <w:rsid w:val="00562588"/>
    <w:rsid w:val="00562DE1"/>
    <w:rsid w:val="00567DA8"/>
    <w:rsid w:val="005741ED"/>
    <w:rsid w:val="00574740"/>
    <w:rsid w:val="005747FC"/>
    <w:rsid w:val="00574961"/>
    <w:rsid w:val="005754E6"/>
    <w:rsid w:val="00575766"/>
    <w:rsid w:val="005761F1"/>
    <w:rsid w:val="005778B0"/>
    <w:rsid w:val="00577EF5"/>
    <w:rsid w:val="00581FFF"/>
    <w:rsid w:val="00583736"/>
    <w:rsid w:val="005837F2"/>
    <w:rsid w:val="005849EF"/>
    <w:rsid w:val="00584F0C"/>
    <w:rsid w:val="005852A8"/>
    <w:rsid w:val="00586359"/>
    <w:rsid w:val="00587918"/>
    <w:rsid w:val="00591190"/>
    <w:rsid w:val="00591CFB"/>
    <w:rsid w:val="00591E41"/>
    <w:rsid w:val="00592045"/>
    <w:rsid w:val="005921FD"/>
    <w:rsid w:val="00594237"/>
    <w:rsid w:val="00594ABA"/>
    <w:rsid w:val="00594F3B"/>
    <w:rsid w:val="00595664"/>
    <w:rsid w:val="00595E90"/>
    <w:rsid w:val="005A1423"/>
    <w:rsid w:val="005A2657"/>
    <w:rsid w:val="005A2B3D"/>
    <w:rsid w:val="005A3EC0"/>
    <w:rsid w:val="005B1A56"/>
    <w:rsid w:val="005B1D54"/>
    <w:rsid w:val="005B2F7C"/>
    <w:rsid w:val="005B388B"/>
    <w:rsid w:val="005B3AAC"/>
    <w:rsid w:val="005B3BD0"/>
    <w:rsid w:val="005B597B"/>
    <w:rsid w:val="005B7876"/>
    <w:rsid w:val="005C0F7C"/>
    <w:rsid w:val="005C1558"/>
    <w:rsid w:val="005C25A9"/>
    <w:rsid w:val="005C5991"/>
    <w:rsid w:val="005C7158"/>
    <w:rsid w:val="005C775A"/>
    <w:rsid w:val="005C776D"/>
    <w:rsid w:val="005C7AEE"/>
    <w:rsid w:val="005D117F"/>
    <w:rsid w:val="005D1F8F"/>
    <w:rsid w:val="005D3054"/>
    <w:rsid w:val="005D38A7"/>
    <w:rsid w:val="005D437D"/>
    <w:rsid w:val="005D6DBD"/>
    <w:rsid w:val="005D7350"/>
    <w:rsid w:val="005E094F"/>
    <w:rsid w:val="005E13F9"/>
    <w:rsid w:val="005E3F87"/>
    <w:rsid w:val="005E4AFD"/>
    <w:rsid w:val="005E534D"/>
    <w:rsid w:val="005E5421"/>
    <w:rsid w:val="005E6C0E"/>
    <w:rsid w:val="005F0542"/>
    <w:rsid w:val="005F0584"/>
    <w:rsid w:val="005F12A6"/>
    <w:rsid w:val="005F197B"/>
    <w:rsid w:val="005F1A3B"/>
    <w:rsid w:val="005F1AD6"/>
    <w:rsid w:val="005F1BC7"/>
    <w:rsid w:val="005F3C14"/>
    <w:rsid w:val="005F4CE2"/>
    <w:rsid w:val="005F50D4"/>
    <w:rsid w:val="005F553C"/>
    <w:rsid w:val="005F6588"/>
    <w:rsid w:val="005F7047"/>
    <w:rsid w:val="005F7CBE"/>
    <w:rsid w:val="00600327"/>
    <w:rsid w:val="00600CC4"/>
    <w:rsid w:val="0060149A"/>
    <w:rsid w:val="006016A7"/>
    <w:rsid w:val="00603DBD"/>
    <w:rsid w:val="0060629F"/>
    <w:rsid w:val="00606DF6"/>
    <w:rsid w:val="00610537"/>
    <w:rsid w:val="00610EE8"/>
    <w:rsid w:val="0061146A"/>
    <w:rsid w:val="0061240A"/>
    <w:rsid w:val="006129DB"/>
    <w:rsid w:val="00614586"/>
    <w:rsid w:val="00614660"/>
    <w:rsid w:val="006156A8"/>
    <w:rsid w:val="00615962"/>
    <w:rsid w:val="00616762"/>
    <w:rsid w:val="00617656"/>
    <w:rsid w:val="00617ACC"/>
    <w:rsid w:val="00617C3A"/>
    <w:rsid w:val="0062033F"/>
    <w:rsid w:val="00620432"/>
    <w:rsid w:val="00620E4D"/>
    <w:rsid w:val="0062156C"/>
    <w:rsid w:val="00621930"/>
    <w:rsid w:val="00623AF4"/>
    <w:rsid w:val="00623EBD"/>
    <w:rsid w:val="00625092"/>
    <w:rsid w:val="00625675"/>
    <w:rsid w:val="00625F94"/>
    <w:rsid w:val="00626287"/>
    <w:rsid w:val="00630740"/>
    <w:rsid w:val="00631397"/>
    <w:rsid w:val="006326BD"/>
    <w:rsid w:val="00632BFB"/>
    <w:rsid w:val="006336A8"/>
    <w:rsid w:val="00633E33"/>
    <w:rsid w:val="006412AF"/>
    <w:rsid w:val="00641800"/>
    <w:rsid w:val="006439FA"/>
    <w:rsid w:val="00644D41"/>
    <w:rsid w:val="0064768E"/>
    <w:rsid w:val="00647812"/>
    <w:rsid w:val="0065176B"/>
    <w:rsid w:val="0065293F"/>
    <w:rsid w:val="00652CA6"/>
    <w:rsid w:val="00653B33"/>
    <w:rsid w:val="006545C7"/>
    <w:rsid w:val="006549FB"/>
    <w:rsid w:val="00657242"/>
    <w:rsid w:val="006601D1"/>
    <w:rsid w:val="00660991"/>
    <w:rsid w:val="006610D6"/>
    <w:rsid w:val="00661E2F"/>
    <w:rsid w:val="0066263F"/>
    <w:rsid w:val="0066281A"/>
    <w:rsid w:val="006631BD"/>
    <w:rsid w:val="00665A07"/>
    <w:rsid w:val="00666836"/>
    <w:rsid w:val="00667D2F"/>
    <w:rsid w:val="00670BCC"/>
    <w:rsid w:val="0067180E"/>
    <w:rsid w:val="00673E6F"/>
    <w:rsid w:val="00674346"/>
    <w:rsid w:val="0067458D"/>
    <w:rsid w:val="00674CFA"/>
    <w:rsid w:val="00675FD8"/>
    <w:rsid w:val="00676159"/>
    <w:rsid w:val="006765F9"/>
    <w:rsid w:val="00680595"/>
    <w:rsid w:val="006811B4"/>
    <w:rsid w:val="0068170F"/>
    <w:rsid w:val="0068212F"/>
    <w:rsid w:val="00682E52"/>
    <w:rsid w:val="006830D3"/>
    <w:rsid w:val="00684B6D"/>
    <w:rsid w:val="00686110"/>
    <w:rsid w:val="00686C29"/>
    <w:rsid w:val="00687133"/>
    <w:rsid w:val="00687817"/>
    <w:rsid w:val="006903E3"/>
    <w:rsid w:val="00690E83"/>
    <w:rsid w:val="00691AF3"/>
    <w:rsid w:val="00691F54"/>
    <w:rsid w:val="006934CC"/>
    <w:rsid w:val="006947E3"/>
    <w:rsid w:val="006949B8"/>
    <w:rsid w:val="006949B9"/>
    <w:rsid w:val="00695E23"/>
    <w:rsid w:val="006975C1"/>
    <w:rsid w:val="006A212F"/>
    <w:rsid w:val="006A2915"/>
    <w:rsid w:val="006A3776"/>
    <w:rsid w:val="006A4714"/>
    <w:rsid w:val="006A509A"/>
    <w:rsid w:val="006A5372"/>
    <w:rsid w:val="006A5B7A"/>
    <w:rsid w:val="006A5C70"/>
    <w:rsid w:val="006A66A3"/>
    <w:rsid w:val="006A6837"/>
    <w:rsid w:val="006A6DD6"/>
    <w:rsid w:val="006A7976"/>
    <w:rsid w:val="006B1005"/>
    <w:rsid w:val="006B3767"/>
    <w:rsid w:val="006B583F"/>
    <w:rsid w:val="006B64C6"/>
    <w:rsid w:val="006C1896"/>
    <w:rsid w:val="006C22D6"/>
    <w:rsid w:val="006C23C6"/>
    <w:rsid w:val="006C3828"/>
    <w:rsid w:val="006C3C99"/>
    <w:rsid w:val="006C41EF"/>
    <w:rsid w:val="006C465F"/>
    <w:rsid w:val="006C64BE"/>
    <w:rsid w:val="006D00DE"/>
    <w:rsid w:val="006D05FE"/>
    <w:rsid w:val="006D159E"/>
    <w:rsid w:val="006D22B6"/>
    <w:rsid w:val="006D2D67"/>
    <w:rsid w:val="006D555F"/>
    <w:rsid w:val="006D60CA"/>
    <w:rsid w:val="006D6487"/>
    <w:rsid w:val="006D7299"/>
    <w:rsid w:val="006D7336"/>
    <w:rsid w:val="006D7AB8"/>
    <w:rsid w:val="006E150E"/>
    <w:rsid w:val="006E1611"/>
    <w:rsid w:val="006E1F13"/>
    <w:rsid w:val="006E40D0"/>
    <w:rsid w:val="006E417D"/>
    <w:rsid w:val="006E74AA"/>
    <w:rsid w:val="006F4183"/>
    <w:rsid w:val="006F4D7F"/>
    <w:rsid w:val="006F7CBA"/>
    <w:rsid w:val="0070018C"/>
    <w:rsid w:val="00701005"/>
    <w:rsid w:val="0070138D"/>
    <w:rsid w:val="0070384A"/>
    <w:rsid w:val="00704822"/>
    <w:rsid w:val="00705981"/>
    <w:rsid w:val="00705E7A"/>
    <w:rsid w:val="00711F25"/>
    <w:rsid w:val="00712BD4"/>
    <w:rsid w:val="00715BCF"/>
    <w:rsid w:val="0072047A"/>
    <w:rsid w:val="0072096A"/>
    <w:rsid w:val="00722BCB"/>
    <w:rsid w:val="007242D6"/>
    <w:rsid w:val="0072458D"/>
    <w:rsid w:val="007250BA"/>
    <w:rsid w:val="00727002"/>
    <w:rsid w:val="0072747D"/>
    <w:rsid w:val="00727D43"/>
    <w:rsid w:val="00730E97"/>
    <w:rsid w:val="00731FEA"/>
    <w:rsid w:val="00733BAF"/>
    <w:rsid w:val="00735215"/>
    <w:rsid w:val="00741AC9"/>
    <w:rsid w:val="00742FDA"/>
    <w:rsid w:val="0074749A"/>
    <w:rsid w:val="00747C38"/>
    <w:rsid w:val="00750231"/>
    <w:rsid w:val="007503DF"/>
    <w:rsid w:val="00750C32"/>
    <w:rsid w:val="00751CA8"/>
    <w:rsid w:val="007525E5"/>
    <w:rsid w:val="007527AF"/>
    <w:rsid w:val="00752892"/>
    <w:rsid w:val="00753166"/>
    <w:rsid w:val="00753F42"/>
    <w:rsid w:val="007549B7"/>
    <w:rsid w:val="00757484"/>
    <w:rsid w:val="00760E39"/>
    <w:rsid w:val="007613DE"/>
    <w:rsid w:val="00765A01"/>
    <w:rsid w:val="00766F82"/>
    <w:rsid w:val="00767109"/>
    <w:rsid w:val="00767A9F"/>
    <w:rsid w:val="00767AB8"/>
    <w:rsid w:val="0077227E"/>
    <w:rsid w:val="00772B8F"/>
    <w:rsid w:val="007735FD"/>
    <w:rsid w:val="00777D9A"/>
    <w:rsid w:val="00780F6E"/>
    <w:rsid w:val="0078151C"/>
    <w:rsid w:val="00781865"/>
    <w:rsid w:val="00781939"/>
    <w:rsid w:val="007821CD"/>
    <w:rsid w:val="00782E3E"/>
    <w:rsid w:val="00783111"/>
    <w:rsid w:val="0078437D"/>
    <w:rsid w:val="00786037"/>
    <w:rsid w:val="00787BA8"/>
    <w:rsid w:val="00787D4F"/>
    <w:rsid w:val="0079055A"/>
    <w:rsid w:val="00793410"/>
    <w:rsid w:val="007957FB"/>
    <w:rsid w:val="00796A40"/>
    <w:rsid w:val="00796B5B"/>
    <w:rsid w:val="007A0DF6"/>
    <w:rsid w:val="007A2037"/>
    <w:rsid w:val="007A25DF"/>
    <w:rsid w:val="007A3B89"/>
    <w:rsid w:val="007A3C64"/>
    <w:rsid w:val="007A4169"/>
    <w:rsid w:val="007A6E7B"/>
    <w:rsid w:val="007B50F5"/>
    <w:rsid w:val="007B6D70"/>
    <w:rsid w:val="007C23D0"/>
    <w:rsid w:val="007C2F4E"/>
    <w:rsid w:val="007C4CB4"/>
    <w:rsid w:val="007C587B"/>
    <w:rsid w:val="007C5BF3"/>
    <w:rsid w:val="007C6B23"/>
    <w:rsid w:val="007D1F75"/>
    <w:rsid w:val="007D34CA"/>
    <w:rsid w:val="007D68FC"/>
    <w:rsid w:val="007D697A"/>
    <w:rsid w:val="007D6F3B"/>
    <w:rsid w:val="007D7D9E"/>
    <w:rsid w:val="007E0351"/>
    <w:rsid w:val="007E0761"/>
    <w:rsid w:val="007E111E"/>
    <w:rsid w:val="007E1182"/>
    <w:rsid w:val="007E2A0C"/>
    <w:rsid w:val="007E2BEA"/>
    <w:rsid w:val="007E37A6"/>
    <w:rsid w:val="007E4256"/>
    <w:rsid w:val="007E4682"/>
    <w:rsid w:val="007E5D01"/>
    <w:rsid w:val="007E7591"/>
    <w:rsid w:val="007F0226"/>
    <w:rsid w:val="007F2BD8"/>
    <w:rsid w:val="007F4A82"/>
    <w:rsid w:val="007F6E54"/>
    <w:rsid w:val="007F74D9"/>
    <w:rsid w:val="007F7EFD"/>
    <w:rsid w:val="008012B4"/>
    <w:rsid w:val="00801600"/>
    <w:rsid w:val="0080176A"/>
    <w:rsid w:val="00801D57"/>
    <w:rsid w:val="00803936"/>
    <w:rsid w:val="00804821"/>
    <w:rsid w:val="00804DC7"/>
    <w:rsid w:val="008057DA"/>
    <w:rsid w:val="0080614E"/>
    <w:rsid w:val="00806AD6"/>
    <w:rsid w:val="00811D9C"/>
    <w:rsid w:val="008120D1"/>
    <w:rsid w:val="00812865"/>
    <w:rsid w:val="00815647"/>
    <w:rsid w:val="0081593E"/>
    <w:rsid w:val="00815956"/>
    <w:rsid w:val="0082133D"/>
    <w:rsid w:val="00821486"/>
    <w:rsid w:val="00821770"/>
    <w:rsid w:val="00821FB8"/>
    <w:rsid w:val="00825D02"/>
    <w:rsid w:val="008260DE"/>
    <w:rsid w:val="00827021"/>
    <w:rsid w:val="0083006D"/>
    <w:rsid w:val="00830201"/>
    <w:rsid w:val="008309C8"/>
    <w:rsid w:val="00830F9F"/>
    <w:rsid w:val="00831A9F"/>
    <w:rsid w:val="0083262B"/>
    <w:rsid w:val="00832852"/>
    <w:rsid w:val="00832E76"/>
    <w:rsid w:val="00832FA3"/>
    <w:rsid w:val="0083311A"/>
    <w:rsid w:val="008331BA"/>
    <w:rsid w:val="008335B9"/>
    <w:rsid w:val="00833E16"/>
    <w:rsid w:val="008342B0"/>
    <w:rsid w:val="00834B7D"/>
    <w:rsid w:val="00835F19"/>
    <w:rsid w:val="00836CA7"/>
    <w:rsid w:val="00836E60"/>
    <w:rsid w:val="00837583"/>
    <w:rsid w:val="008377F0"/>
    <w:rsid w:val="00837A65"/>
    <w:rsid w:val="00837DCB"/>
    <w:rsid w:val="00837DED"/>
    <w:rsid w:val="00840E94"/>
    <w:rsid w:val="00841324"/>
    <w:rsid w:val="008427AD"/>
    <w:rsid w:val="00842B62"/>
    <w:rsid w:val="008432B9"/>
    <w:rsid w:val="0084345F"/>
    <w:rsid w:val="00843664"/>
    <w:rsid w:val="00843726"/>
    <w:rsid w:val="00843EA6"/>
    <w:rsid w:val="00846082"/>
    <w:rsid w:val="008467CC"/>
    <w:rsid w:val="00846946"/>
    <w:rsid w:val="008469E4"/>
    <w:rsid w:val="008500F3"/>
    <w:rsid w:val="0085067E"/>
    <w:rsid w:val="0085330C"/>
    <w:rsid w:val="00854655"/>
    <w:rsid w:val="00854AA8"/>
    <w:rsid w:val="0085662D"/>
    <w:rsid w:val="00861204"/>
    <w:rsid w:val="008626BA"/>
    <w:rsid w:val="00862B8C"/>
    <w:rsid w:val="008643C1"/>
    <w:rsid w:val="00866528"/>
    <w:rsid w:val="00866D61"/>
    <w:rsid w:val="00871A94"/>
    <w:rsid w:val="00872617"/>
    <w:rsid w:val="00872FD2"/>
    <w:rsid w:val="00875DCD"/>
    <w:rsid w:val="0087756D"/>
    <w:rsid w:val="00877C25"/>
    <w:rsid w:val="0088145C"/>
    <w:rsid w:val="008815F9"/>
    <w:rsid w:val="00881AB1"/>
    <w:rsid w:val="00884450"/>
    <w:rsid w:val="00886327"/>
    <w:rsid w:val="0089056B"/>
    <w:rsid w:val="0089084B"/>
    <w:rsid w:val="00890CB1"/>
    <w:rsid w:val="008921AF"/>
    <w:rsid w:val="008924B2"/>
    <w:rsid w:val="00893354"/>
    <w:rsid w:val="0089405A"/>
    <w:rsid w:val="0089432C"/>
    <w:rsid w:val="00896B6A"/>
    <w:rsid w:val="008A14F6"/>
    <w:rsid w:val="008A19C3"/>
    <w:rsid w:val="008A1C60"/>
    <w:rsid w:val="008A4B09"/>
    <w:rsid w:val="008A4CE6"/>
    <w:rsid w:val="008A646C"/>
    <w:rsid w:val="008A69ED"/>
    <w:rsid w:val="008A75B5"/>
    <w:rsid w:val="008A7D18"/>
    <w:rsid w:val="008B25FA"/>
    <w:rsid w:val="008B3B8A"/>
    <w:rsid w:val="008B3F6D"/>
    <w:rsid w:val="008B4207"/>
    <w:rsid w:val="008B4DF2"/>
    <w:rsid w:val="008B4F35"/>
    <w:rsid w:val="008B6FF5"/>
    <w:rsid w:val="008B7D23"/>
    <w:rsid w:val="008C0D3B"/>
    <w:rsid w:val="008C0F00"/>
    <w:rsid w:val="008C3009"/>
    <w:rsid w:val="008C3838"/>
    <w:rsid w:val="008C5CB9"/>
    <w:rsid w:val="008C69C1"/>
    <w:rsid w:val="008D07BC"/>
    <w:rsid w:val="008D1683"/>
    <w:rsid w:val="008D18C9"/>
    <w:rsid w:val="008D2227"/>
    <w:rsid w:val="008D2D60"/>
    <w:rsid w:val="008D62AC"/>
    <w:rsid w:val="008D7656"/>
    <w:rsid w:val="008D76A6"/>
    <w:rsid w:val="008E0D9F"/>
    <w:rsid w:val="008E13A7"/>
    <w:rsid w:val="008E286B"/>
    <w:rsid w:val="008E2D99"/>
    <w:rsid w:val="008E3F52"/>
    <w:rsid w:val="008E4C48"/>
    <w:rsid w:val="008E636E"/>
    <w:rsid w:val="008E72FB"/>
    <w:rsid w:val="008E7AEB"/>
    <w:rsid w:val="008F0037"/>
    <w:rsid w:val="008F18C7"/>
    <w:rsid w:val="008F2083"/>
    <w:rsid w:val="008F3994"/>
    <w:rsid w:val="008F6459"/>
    <w:rsid w:val="008F6DC4"/>
    <w:rsid w:val="008F7624"/>
    <w:rsid w:val="008F7833"/>
    <w:rsid w:val="009015BF"/>
    <w:rsid w:val="00902301"/>
    <w:rsid w:val="00902690"/>
    <w:rsid w:val="0090493B"/>
    <w:rsid w:val="00905B89"/>
    <w:rsid w:val="00905E38"/>
    <w:rsid w:val="00907D1E"/>
    <w:rsid w:val="009114AF"/>
    <w:rsid w:val="00911539"/>
    <w:rsid w:val="0091314F"/>
    <w:rsid w:val="009138CB"/>
    <w:rsid w:val="00914FF0"/>
    <w:rsid w:val="00916221"/>
    <w:rsid w:val="00917C96"/>
    <w:rsid w:val="00920DE9"/>
    <w:rsid w:val="00921D62"/>
    <w:rsid w:val="00921F29"/>
    <w:rsid w:val="00923B1E"/>
    <w:rsid w:val="00923F66"/>
    <w:rsid w:val="00924483"/>
    <w:rsid w:val="00930D94"/>
    <w:rsid w:val="009312B1"/>
    <w:rsid w:val="00931F48"/>
    <w:rsid w:val="00934BF5"/>
    <w:rsid w:val="00935027"/>
    <w:rsid w:val="009352DD"/>
    <w:rsid w:val="00935AA8"/>
    <w:rsid w:val="00937ADF"/>
    <w:rsid w:val="0094374A"/>
    <w:rsid w:val="00943849"/>
    <w:rsid w:val="00944312"/>
    <w:rsid w:val="00944980"/>
    <w:rsid w:val="00944BDF"/>
    <w:rsid w:val="00944D1C"/>
    <w:rsid w:val="00945B47"/>
    <w:rsid w:val="009465F1"/>
    <w:rsid w:val="00946A0D"/>
    <w:rsid w:val="00946B4D"/>
    <w:rsid w:val="00946D90"/>
    <w:rsid w:val="00947079"/>
    <w:rsid w:val="00950BDE"/>
    <w:rsid w:val="009521CB"/>
    <w:rsid w:val="00952325"/>
    <w:rsid w:val="00954B31"/>
    <w:rsid w:val="00955740"/>
    <w:rsid w:val="00956479"/>
    <w:rsid w:val="00957695"/>
    <w:rsid w:val="00960079"/>
    <w:rsid w:val="0096379C"/>
    <w:rsid w:val="009640AB"/>
    <w:rsid w:val="0096410C"/>
    <w:rsid w:val="00965FA4"/>
    <w:rsid w:val="009708A8"/>
    <w:rsid w:val="00971E8E"/>
    <w:rsid w:val="00971EF4"/>
    <w:rsid w:val="00972307"/>
    <w:rsid w:val="009731E9"/>
    <w:rsid w:val="009732FC"/>
    <w:rsid w:val="00974538"/>
    <w:rsid w:val="00974761"/>
    <w:rsid w:val="0097685F"/>
    <w:rsid w:val="009768B6"/>
    <w:rsid w:val="009769BA"/>
    <w:rsid w:val="00977A5E"/>
    <w:rsid w:val="0098001A"/>
    <w:rsid w:val="00980DF8"/>
    <w:rsid w:val="009825F0"/>
    <w:rsid w:val="009839A9"/>
    <w:rsid w:val="009841D3"/>
    <w:rsid w:val="00984520"/>
    <w:rsid w:val="009847CE"/>
    <w:rsid w:val="00986025"/>
    <w:rsid w:val="00987372"/>
    <w:rsid w:val="0099087B"/>
    <w:rsid w:val="009912FD"/>
    <w:rsid w:val="0099182A"/>
    <w:rsid w:val="00991BA8"/>
    <w:rsid w:val="0099236E"/>
    <w:rsid w:val="00993F00"/>
    <w:rsid w:val="00994CC5"/>
    <w:rsid w:val="00994D2A"/>
    <w:rsid w:val="00996D60"/>
    <w:rsid w:val="00996FD8"/>
    <w:rsid w:val="009A1A85"/>
    <w:rsid w:val="009A2891"/>
    <w:rsid w:val="009A555F"/>
    <w:rsid w:val="009A7E44"/>
    <w:rsid w:val="009B053F"/>
    <w:rsid w:val="009B0958"/>
    <w:rsid w:val="009B1804"/>
    <w:rsid w:val="009B28D7"/>
    <w:rsid w:val="009B2E45"/>
    <w:rsid w:val="009B3157"/>
    <w:rsid w:val="009B5D4C"/>
    <w:rsid w:val="009B6831"/>
    <w:rsid w:val="009B7B21"/>
    <w:rsid w:val="009C0AF7"/>
    <w:rsid w:val="009C1D78"/>
    <w:rsid w:val="009C3837"/>
    <w:rsid w:val="009D04DD"/>
    <w:rsid w:val="009D0D09"/>
    <w:rsid w:val="009D15A3"/>
    <w:rsid w:val="009D319B"/>
    <w:rsid w:val="009D6967"/>
    <w:rsid w:val="009E3BE9"/>
    <w:rsid w:val="009E43C3"/>
    <w:rsid w:val="009E4553"/>
    <w:rsid w:val="009E4600"/>
    <w:rsid w:val="009E5099"/>
    <w:rsid w:val="009E6263"/>
    <w:rsid w:val="009E6488"/>
    <w:rsid w:val="009F3468"/>
    <w:rsid w:val="009F3A0D"/>
    <w:rsid w:val="009F5280"/>
    <w:rsid w:val="009F7336"/>
    <w:rsid w:val="009F79B1"/>
    <w:rsid w:val="00A00869"/>
    <w:rsid w:val="00A00CC3"/>
    <w:rsid w:val="00A012B4"/>
    <w:rsid w:val="00A023D0"/>
    <w:rsid w:val="00A02701"/>
    <w:rsid w:val="00A0497F"/>
    <w:rsid w:val="00A05FEE"/>
    <w:rsid w:val="00A106EB"/>
    <w:rsid w:val="00A10DA3"/>
    <w:rsid w:val="00A1228B"/>
    <w:rsid w:val="00A144BE"/>
    <w:rsid w:val="00A1478B"/>
    <w:rsid w:val="00A1493B"/>
    <w:rsid w:val="00A151C6"/>
    <w:rsid w:val="00A15282"/>
    <w:rsid w:val="00A15D82"/>
    <w:rsid w:val="00A15DF5"/>
    <w:rsid w:val="00A16F05"/>
    <w:rsid w:val="00A1797C"/>
    <w:rsid w:val="00A224D2"/>
    <w:rsid w:val="00A224F6"/>
    <w:rsid w:val="00A2318F"/>
    <w:rsid w:val="00A23427"/>
    <w:rsid w:val="00A246FC"/>
    <w:rsid w:val="00A250B7"/>
    <w:rsid w:val="00A25339"/>
    <w:rsid w:val="00A26708"/>
    <w:rsid w:val="00A269B8"/>
    <w:rsid w:val="00A27B43"/>
    <w:rsid w:val="00A27F35"/>
    <w:rsid w:val="00A3096F"/>
    <w:rsid w:val="00A309D3"/>
    <w:rsid w:val="00A31687"/>
    <w:rsid w:val="00A32ECA"/>
    <w:rsid w:val="00A3401D"/>
    <w:rsid w:val="00A34A14"/>
    <w:rsid w:val="00A34DDB"/>
    <w:rsid w:val="00A35D6D"/>
    <w:rsid w:val="00A377F5"/>
    <w:rsid w:val="00A42F44"/>
    <w:rsid w:val="00A44AF2"/>
    <w:rsid w:val="00A4596F"/>
    <w:rsid w:val="00A47CA9"/>
    <w:rsid w:val="00A5471F"/>
    <w:rsid w:val="00A54C57"/>
    <w:rsid w:val="00A55DBC"/>
    <w:rsid w:val="00A565EA"/>
    <w:rsid w:val="00A56EE4"/>
    <w:rsid w:val="00A57BD1"/>
    <w:rsid w:val="00A62C1B"/>
    <w:rsid w:val="00A63C53"/>
    <w:rsid w:val="00A6532B"/>
    <w:rsid w:val="00A65388"/>
    <w:rsid w:val="00A66F55"/>
    <w:rsid w:val="00A67F1A"/>
    <w:rsid w:val="00A7027C"/>
    <w:rsid w:val="00A7237C"/>
    <w:rsid w:val="00A74413"/>
    <w:rsid w:val="00A75E7E"/>
    <w:rsid w:val="00A76DD9"/>
    <w:rsid w:val="00A76F31"/>
    <w:rsid w:val="00A76F54"/>
    <w:rsid w:val="00A77899"/>
    <w:rsid w:val="00A80718"/>
    <w:rsid w:val="00A814F4"/>
    <w:rsid w:val="00A815DD"/>
    <w:rsid w:val="00A819DC"/>
    <w:rsid w:val="00A82AE9"/>
    <w:rsid w:val="00A8372A"/>
    <w:rsid w:val="00A8486B"/>
    <w:rsid w:val="00A84A5B"/>
    <w:rsid w:val="00A84CEB"/>
    <w:rsid w:val="00A850A5"/>
    <w:rsid w:val="00A878EA"/>
    <w:rsid w:val="00A9423F"/>
    <w:rsid w:val="00A956CC"/>
    <w:rsid w:val="00A95B48"/>
    <w:rsid w:val="00A96644"/>
    <w:rsid w:val="00A97449"/>
    <w:rsid w:val="00A97EA6"/>
    <w:rsid w:val="00AA0C48"/>
    <w:rsid w:val="00AA17CC"/>
    <w:rsid w:val="00AA3E14"/>
    <w:rsid w:val="00AA6497"/>
    <w:rsid w:val="00AA6B90"/>
    <w:rsid w:val="00AA7D7E"/>
    <w:rsid w:val="00AB03CD"/>
    <w:rsid w:val="00AB0E37"/>
    <w:rsid w:val="00AB16D1"/>
    <w:rsid w:val="00AB2E0C"/>
    <w:rsid w:val="00AB4E45"/>
    <w:rsid w:val="00AB5DB1"/>
    <w:rsid w:val="00AB655D"/>
    <w:rsid w:val="00AB6A5A"/>
    <w:rsid w:val="00AB6A78"/>
    <w:rsid w:val="00AB7308"/>
    <w:rsid w:val="00AB7587"/>
    <w:rsid w:val="00AB765C"/>
    <w:rsid w:val="00AC15E4"/>
    <w:rsid w:val="00AC163C"/>
    <w:rsid w:val="00AC209B"/>
    <w:rsid w:val="00AC2726"/>
    <w:rsid w:val="00AC3D4B"/>
    <w:rsid w:val="00AC43A0"/>
    <w:rsid w:val="00AD1093"/>
    <w:rsid w:val="00AD1436"/>
    <w:rsid w:val="00AD1B4F"/>
    <w:rsid w:val="00AD5980"/>
    <w:rsid w:val="00AD6A9A"/>
    <w:rsid w:val="00AD6BAB"/>
    <w:rsid w:val="00AD7CC0"/>
    <w:rsid w:val="00AE0461"/>
    <w:rsid w:val="00AE0D5E"/>
    <w:rsid w:val="00AE0FFF"/>
    <w:rsid w:val="00AE150F"/>
    <w:rsid w:val="00AE2690"/>
    <w:rsid w:val="00AE3927"/>
    <w:rsid w:val="00AE40C5"/>
    <w:rsid w:val="00AE40D5"/>
    <w:rsid w:val="00AE5145"/>
    <w:rsid w:val="00AE57D6"/>
    <w:rsid w:val="00AE6250"/>
    <w:rsid w:val="00AE6DD5"/>
    <w:rsid w:val="00AE6EA2"/>
    <w:rsid w:val="00AE70CE"/>
    <w:rsid w:val="00AE7BAA"/>
    <w:rsid w:val="00AF05E3"/>
    <w:rsid w:val="00AF1779"/>
    <w:rsid w:val="00AF3686"/>
    <w:rsid w:val="00AF3704"/>
    <w:rsid w:val="00AF3F10"/>
    <w:rsid w:val="00AF4B36"/>
    <w:rsid w:val="00AF4F6A"/>
    <w:rsid w:val="00AF5A01"/>
    <w:rsid w:val="00AF5EFD"/>
    <w:rsid w:val="00AF6BA3"/>
    <w:rsid w:val="00AF6FED"/>
    <w:rsid w:val="00AF768D"/>
    <w:rsid w:val="00B0450E"/>
    <w:rsid w:val="00B0479A"/>
    <w:rsid w:val="00B05809"/>
    <w:rsid w:val="00B05EED"/>
    <w:rsid w:val="00B05F3C"/>
    <w:rsid w:val="00B06452"/>
    <w:rsid w:val="00B11CF7"/>
    <w:rsid w:val="00B12820"/>
    <w:rsid w:val="00B12AD4"/>
    <w:rsid w:val="00B13A1A"/>
    <w:rsid w:val="00B140E9"/>
    <w:rsid w:val="00B148A8"/>
    <w:rsid w:val="00B16A95"/>
    <w:rsid w:val="00B16C64"/>
    <w:rsid w:val="00B17117"/>
    <w:rsid w:val="00B223D7"/>
    <w:rsid w:val="00B22C1B"/>
    <w:rsid w:val="00B241A7"/>
    <w:rsid w:val="00B2560C"/>
    <w:rsid w:val="00B26052"/>
    <w:rsid w:val="00B26872"/>
    <w:rsid w:val="00B2691C"/>
    <w:rsid w:val="00B26D78"/>
    <w:rsid w:val="00B270B0"/>
    <w:rsid w:val="00B273AB"/>
    <w:rsid w:val="00B2759F"/>
    <w:rsid w:val="00B30827"/>
    <w:rsid w:val="00B30857"/>
    <w:rsid w:val="00B31063"/>
    <w:rsid w:val="00B323E9"/>
    <w:rsid w:val="00B338CE"/>
    <w:rsid w:val="00B33BFA"/>
    <w:rsid w:val="00B341B4"/>
    <w:rsid w:val="00B3479B"/>
    <w:rsid w:val="00B34B27"/>
    <w:rsid w:val="00B351B5"/>
    <w:rsid w:val="00B36F39"/>
    <w:rsid w:val="00B403BC"/>
    <w:rsid w:val="00B41C4E"/>
    <w:rsid w:val="00B43C89"/>
    <w:rsid w:val="00B43D58"/>
    <w:rsid w:val="00B455FB"/>
    <w:rsid w:val="00B45D67"/>
    <w:rsid w:val="00B45E62"/>
    <w:rsid w:val="00B4669A"/>
    <w:rsid w:val="00B46E21"/>
    <w:rsid w:val="00B46FBF"/>
    <w:rsid w:val="00B47365"/>
    <w:rsid w:val="00B47AA6"/>
    <w:rsid w:val="00B506D8"/>
    <w:rsid w:val="00B52A5A"/>
    <w:rsid w:val="00B52AB8"/>
    <w:rsid w:val="00B53871"/>
    <w:rsid w:val="00B541BF"/>
    <w:rsid w:val="00B544F5"/>
    <w:rsid w:val="00B6006E"/>
    <w:rsid w:val="00B60470"/>
    <w:rsid w:val="00B63327"/>
    <w:rsid w:val="00B63CB0"/>
    <w:rsid w:val="00B63FAF"/>
    <w:rsid w:val="00B65390"/>
    <w:rsid w:val="00B66301"/>
    <w:rsid w:val="00B66FC2"/>
    <w:rsid w:val="00B67E2F"/>
    <w:rsid w:val="00B70B31"/>
    <w:rsid w:val="00B70E37"/>
    <w:rsid w:val="00B71CCC"/>
    <w:rsid w:val="00B7483D"/>
    <w:rsid w:val="00B757EE"/>
    <w:rsid w:val="00B82B4B"/>
    <w:rsid w:val="00B835E7"/>
    <w:rsid w:val="00B84DA2"/>
    <w:rsid w:val="00B84EA7"/>
    <w:rsid w:val="00B84EC3"/>
    <w:rsid w:val="00B84EE2"/>
    <w:rsid w:val="00B86D71"/>
    <w:rsid w:val="00B86DF1"/>
    <w:rsid w:val="00B90FB3"/>
    <w:rsid w:val="00B9103B"/>
    <w:rsid w:val="00B910A1"/>
    <w:rsid w:val="00B92539"/>
    <w:rsid w:val="00B92761"/>
    <w:rsid w:val="00B93FCA"/>
    <w:rsid w:val="00B942F0"/>
    <w:rsid w:val="00B94DB7"/>
    <w:rsid w:val="00B956DF"/>
    <w:rsid w:val="00B95930"/>
    <w:rsid w:val="00B96352"/>
    <w:rsid w:val="00B978F6"/>
    <w:rsid w:val="00B97D60"/>
    <w:rsid w:val="00BA08D6"/>
    <w:rsid w:val="00BA0BB6"/>
    <w:rsid w:val="00BA10BC"/>
    <w:rsid w:val="00BA164D"/>
    <w:rsid w:val="00BA1A5E"/>
    <w:rsid w:val="00BA2BEF"/>
    <w:rsid w:val="00BA3FB9"/>
    <w:rsid w:val="00BA5233"/>
    <w:rsid w:val="00BA6CB8"/>
    <w:rsid w:val="00BA7693"/>
    <w:rsid w:val="00BB043F"/>
    <w:rsid w:val="00BB1A16"/>
    <w:rsid w:val="00BB2397"/>
    <w:rsid w:val="00BB37EF"/>
    <w:rsid w:val="00BC0D25"/>
    <w:rsid w:val="00BC2566"/>
    <w:rsid w:val="00BC30A9"/>
    <w:rsid w:val="00BC4072"/>
    <w:rsid w:val="00BC441C"/>
    <w:rsid w:val="00BC48E2"/>
    <w:rsid w:val="00BD001B"/>
    <w:rsid w:val="00BD03BD"/>
    <w:rsid w:val="00BD0537"/>
    <w:rsid w:val="00BD0A39"/>
    <w:rsid w:val="00BD1B9D"/>
    <w:rsid w:val="00BD2318"/>
    <w:rsid w:val="00BD2AA4"/>
    <w:rsid w:val="00BD7134"/>
    <w:rsid w:val="00BD76C3"/>
    <w:rsid w:val="00BD7A5B"/>
    <w:rsid w:val="00BE0777"/>
    <w:rsid w:val="00BE17F1"/>
    <w:rsid w:val="00BE1C39"/>
    <w:rsid w:val="00BE2480"/>
    <w:rsid w:val="00BE277D"/>
    <w:rsid w:val="00BE289D"/>
    <w:rsid w:val="00BE295E"/>
    <w:rsid w:val="00BE33B7"/>
    <w:rsid w:val="00BE7639"/>
    <w:rsid w:val="00BF1AA0"/>
    <w:rsid w:val="00BF2053"/>
    <w:rsid w:val="00BF5ABF"/>
    <w:rsid w:val="00C0229C"/>
    <w:rsid w:val="00C0498C"/>
    <w:rsid w:val="00C07357"/>
    <w:rsid w:val="00C07DF6"/>
    <w:rsid w:val="00C106B1"/>
    <w:rsid w:val="00C11CAF"/>
    <w:rsid w:val="00C120A3"/>
    <w:rsid w:val="00C20FA9"/>
    <w:rsid w:val="00C22346"/>
    <w:rsid w:val="00C229FA"/>
    <w:rsid w:val="00C23D99"/>
    <w:rsid w:val="00C2460D"/>
    <w:rsid w:val="00C24D27"/>
    <w:rsid w:val="00C25248"/>
    <w:rsid w:val="00C271B5"/>
    <w:rsid w:val="00C271C7"/>
    <w:rsid w:val="00C27745"/>
    <w:rsid w:val="00C308DF"/>
    <w:rsid w:val="00C314BF"/>
    <w:rsid w:val="00C32064"/>
    <w:rsid w:val="00C33C06"/>
    <w:rsid w:val="00C35922"/>
    <w:rsid w:val="00C361C1"/>
    <w:rsid w:val="00C3622C"/>
    <w:rsid w:val="00C362E4"/>
    <w:rsid w:val="00C3659A"/>
    <w:rsid w:val="00C4104A"/>
    <w:rsid w:val="00C4211B"/>
    <w:rsid w:val="00C42AFF"/>
    <w:rsid w:val="00C432BB"/>
    <w:rsid w:val="00C44DD1"/>
    <w:rsid w:val="00C4500F"/>
    <w:rsid w:val="00C4648F"/>
    <w:rsid w:val="00C4664D"/>
    <w:rsid w:val="00C46CE1"/>
    <w:rsid w:val="00C533A8"/>
    <w:rsid w:val="00C53565"/>
    <w:rsid w:val="00C53877"/>
    <w:rsid w:val="00C539AE"/>
    <w:rsid w:val="00C53D3D"/>
    <w:rsid w:val="00C55118"/>
    <w:rsid w:val="00C557B0"/>
    <w:rsid w:val="00C56B4C"/>
    <w:rsid w:val="00C57F32"/>
    <w:rsid w:val="00C60C0C"/>
    <w:rsid w:val="00C61B9F"/>
    <w:rsid w:val="00C61D0C"/>
    <w:rsid w:val="00C63753"/>
    <w:rsid w:val="00C64D4C"/>
    <w:rsid w:val="00C6548F"/>
    <w:rsid w:val="00C66270"/>
    <w:rsid w:val="00C66AFE"/>
    <w:rsid w:val="00C672B5"/>
    <w:rsid w:val="00C700B6"/>
    <w:rsid w:val="00C72821"/>
    <w:rsid w:val="00C7287D"/>
    <w:rsid w:val="00C73E63"/>
    <w:rsid w:val="00C7457C"/>
    <w:rsid w:val="00C765C1"/>
    <w:rsid w:val="00C76C44"/>
    <w:rsid w:val="00C800C9"/>
    <w:rsid w:val="00C80931"/>
    <w:rsid w:val="00C81595"/>
    <w:rsid w:val="00C817AF"/>
    <w:rsid w:val="00C8218B"/>
    <w:rsid w:val="00C82954"/>
    <w:rsid w:val="00C84278"/>
    <w:rsid w:val="00C8491A"/>
    <w:rsid w:val="00C861FE"/>
    <w:rsid w:val="00C86869"/>
    <w:rsid w:val="00C86F63"/>
    <w:rsid w:val="00C87D26"/>
    <w:rsid w:val="00C91439"/>
    <w:rsid w:val="00C91754"/>
    <w:rsid w:val="00C941FB"/>
    <w:rsid w:val="00C9460B"/>
    <w:rsid w:val="00C94BC8"/>
    <w:rsid w:val="00CA0CCE"/>
    <w:rsid w:val="00CA1543"/>
    <w:rsid w:val="00CA2E6E"/>
    <w:rsid w:val="00CA492C"/>
    <w:rsid w:val="00CA55DB"/>
    <w:rsid w:val="00CA67F8"/>
    <w:rsid w:val="00CA74E8"/>
    <w:rsid w:val="00CA7FD1"/>
    <w:rsid w:val="00CB0066"/>
    <w:rsid w:val="00CB02E4"/>
    <w:rsid w:val="00CB08A5"/>
    <w:rsid w:val="00CB11EE"/>
    <w:rsid w:val="00CB1655"/>
    <w:rsid w:val="00CB2859"/>
    <w:rsid w:val="00CB2BA8"/>
    <w:rsid w:val="00CB2FE9"/>
    <w:rsid w:val="00CB3A13"/>
    <w:rsid w:val="00CB6BC7"/>
    <w:rsid w:val="00CC003F"/>
    <w:rsid w:val="00CC00AD"/>
    <w:rsid w:val="00CC0D8C"/>
    <w:rsid w:val="00CC1127"/>
    <w:rsid w:val="00CC5350"/>
    <w:rsid w:val="00CC579C"/>
    <w:rsid w:val="00CC616F"/>
    <w:rsid w:val="00CC76F6"/>
    <w:rsid w:val="00CC7F5E"/>
    <w:rsid w:val="00CD0E48"/>
    <w:rsid w:val="00CD104D"/>
    <w:rsid w:val="00CD19A0"/>
    <w:rsid w:val="00CD2340"/>
    <w:rsid w:val="00CD45DE"/>
    <w:rsid w:val="00CD4FBB"/>
    <w:rsid w:val="00CD5E11"/>
    <w:rsid w:val="00CE088D"/>
    <w:rsid w:val="00CE183D"/>
    <w:rsid w:val="00CE1CD5"/>
    <w:rsid w:val="00CE6E88"/>
    <w:rsid w:val="00CE7449"/>
    <w:rsid w:val="00CE7947"/>
    <w:rsid w:val="00CF1836"/>
    <w:rsid w:val="00CF1D54"/>
    <w:rsid w:val="00CF1E28"/>
    <w:rsid w:val="00CF20BE"/>
    <w:rsid w:val="00CF365A"/>
    <w:rsid w:val="00CF3916"/>
    <w:rsid w:val="00CF3D4E"/>
    <w:rsid w:val="00D02F32"/>
    <w:rsid w:val="00D0389D"/>
    <w:rsid w:val="00D040AA"/>
    <w:rsid w:val="00D047BC"/>
    <w:rsid w:val="00D047F3"/>
    <w:rsid w:val="00D0529B"/>
    <w:rsid w:val="00D12024"/>
    <w:rsid w:val="00D13590"/>
    <w:rsid w:val="00D16B1B"/>
    <w:rsid w:val="00D179C6"/>
    <w:rsid w:val="00D20247"/>
    <w:rsid w:val="00D20F68"/>
    <w:rsid w:val="00D21FCF"/>
    <w:rsid w:val="00D23844"/>
    <w:rsid w:val="00D2438E"/>
    <w:rsid w:val="00D258D3"/>
    <w:rsid w:val="00D25CA7"/>
    <w:rsid w:val="00D26BF8"/>
    <w:rsid w:val="00D27F65"/>
    <w:rsid w:val="00D306A5"/>
    <w:rsid w:val="00D335B9"/>
    <w:rsid w:val="00D336EB"/>
    <w:rsid w:val="00D33907"/>
    <w:rsid w:val="00D35622"/>
    <w:rsid w:val="00D3636F"/>
    <w:rsid w:val="00D37915"/>
    <w:rsid w:val="00D426BA"/>
    <w:rsid w:val="00D43C4A"/>
    <w:rsid w:val="00D43C5B"/>
    <w:rsid w:val="00D453BC"/>
    <w:rsid w:val="00D4574C"/>
    <w:rsid w:val="00D47977"/>
    <w:rsid w:val="00D5047A"/>
    <w:rsid w:val="00D53608"/>
    <w:rsid w:val="00D539B8"/>
    <w:rsid w:val="00D550B3"/>
    <w:rsid w:val="00D550E8"/>
    <w:rsid w:val="00D565CD"/>
    <w:rsid w:val="00D56683"/>
    <w:rsid w:val="00D57F82"/>
    <w:rsid w:val="00D601CE"/>
    <w:rsid w:val="00D6039B"/>
    <w:rsid w:val="00D6086C"/>
    <w:rsid w:val="00D62151"/>
    <w:rsid w:val="00D624F2"/>
    <w:rsid w:val="00D645F3"/>
    <w:rsid w:val="00D64B18"/>
    <w:rsid w:val="00D64DD9"/>
    <w:rsid w:val="00D64E2B"/>
    <w:rsid w:val="00D65893"/>
    <w:rsid w:val="00D66124"/>
    <w:rsid w:val="00D6691F"/>
    <w:rsid w:val="00D66E15"/>
    <w:rsid w:val="00D66F6F"/>
    <w:rsid w:val="00D70644"/>
    <w:rsid w:val="00D70DD1"/>
    <w:rsid w:val="00D73472"/>
    <w:rsid w:val="00D7430B"/>
    <w:rsid w:val="00D76A94"/>
    <w:rsid w:val="00D776D1"/>
    <w:rsid w:val="00D80272"/>
    <w:rsid w:val="00D8201F"/>
    <w:rsid w:val="00D825A6"/>
    <w:rsid w:val="00D82B6D"/>
    <w:rsid w:val="00D830D2"/>
    <w:rsid w:val="00D83E62"/>
    <w:rsid w:val="00D85E98"/>
    <w:rsid w:val="00D85ECD"/>
    <w:rsid w:val="00D861C0"/>
    <w:rsid w:val="00D8734C"/>
    <w:rsid w:val="00D90456"/>
    <w:rsid w:val="00D92574"/>
    <w:rsid w:val="00D9387B"/>
    <w:rsid w:val="00D97105"/>
    <w:rsid w:val="00D971CC"/>
    <w:rsid w:val="00D974AC"/>
    <w:rsid w:val="00DA0764"/>
    <w:rsid w:val="00DA134A"/>
    <w:rsid w:val="00DA378A"/>
    <w:rsid w:val="00DA608D"/>
    <w:rsid w:val="00DA6359"/>
    <w:rsid w:val="00DA798E"/>
    <w:rsid w:val="00DB0087"/>
    <w:rsid w:val="00DB0126"/>
    <w:rsid w:val="00DB0264"/>
    <w:rsid w:val="00DB02E7"/>
    <w:rsid w:val="00DB11F1"/>
    <w:rsid w:val="00DB207B"/>
    <w:rsid w:val="00DB2378"/>
    <w:rsid w:val="00DB28CF"/>
    <w:rsid w:val="00DB4434"/>
    <w:rsid w:val="00DB4538"/>
    <w:rsid w:val="00DB4BB1"/>
    <w:rsid w:val="00DB5AF6"/>
    <w:rsid w:val="00DB5C80"/>
    <w:rsid w:val="00DB7550"/>
    <w:rsid w:val="00DC055F"/>
    <w:rsid w:val="00DC1519"/>
    <w:rsid w:val="00DC1698"/>
    <w:rsid w:val="00DC1DB2"/>
    <w:rsid w:val="00DC307F"/>
    <w:rsid w:val="00DC3D30"/>
    <w:rsid w:val="00DC51B0"/>
    <w:rsid w:val="00DC5B59"/>
    <w:rsid w:val="00DC6B44"/>
    <w:rsid w:val="00DC6C5A"/>
    <w:rsid w:val="00DD1B4D"/>
    <w:rsid w:val="00DD3192"/>
    <w:rsid w:val="00DD3DE7"/>
    <w:rsid w:val="00DD4408"/>
    <w:rsid w:val="00DD4A77"/>
    <w:rsid w:val="00DD4CE1"/>
    <w:rsid w:val="00DD7A62"/>
    <w:rsid w:val="00DE2B74"/>
    <w:rsid w:val="00DE2BF7"/>
    <w:rsid w:val="00DE3002"/>
    <w:rsid w:val="00DE36ED"/>
    <w:rsid w:val="00DE386A"/>
    <w:rsid w:val="00DE4723"/>
    <w:rsid w:val="00DE75AC"/>
    <w:rsid w:val="00DF0EE1"/>
    <w:rsid w:val="00DF10EF"/>
    <w:rsid w:val="00DF13D4"/>
    <w:rsid w:val="00DF27F2"/>
    <w:rsid w:val="00DF2F4B"/>
    <w:rsid w:val="00DF3C95"/>
    <w:rsid w:val="00DF6AC3"/>
    <w:rsid w:val="00DF7BB3"/>
    <w:rsid w:val="00E00C64"/>
    <w:rsid w:val="00E0156D"/>
    <w:rsid w:val="00E01F19"/>
    <w:rsid w:val="00E02A73"/>
    <w:rsid w:val="00E03C22"/>
    <w:rsid w:val="00E03F7B"/>
    <w:rsid w:val="00E040BC"/>
    <w:rsid w:val="00E0743E"/>
    <w:rsid w:val="00E10050"/>
    <w:rsid w:val="00E10280"/>
    <w:rsid w:val="00E11B82"/>
    <w:rsid w:val="00E12383"/>
    <w:rsid w:val="00E126D1"/>
    <w:rsid w:val="00E12F1D"/>
    <w:rsid w:val="00E14711"/>
    <w:rsid w:val="00E15597"/>
    <w:rsid w:val="00E164C6"/>
    <w:rsid w:val="00E20372"/>
    <w:rsid w:val="00E205F8"/>
    <w:rsid w:val="00E206FF"/>
    <w:rsid w:val="00E21293"/>
    <w:rsid w:val="00E21947"/>
    <w:rsid w:val="00E21AD4"/>
    <w:rsid w:val="00E22515"/>
    <w:rsid w:val="00E2284B"/>
    <w:rsid w:val="00E303E0"/>
    <w:rsid w:val="00E30FF8"/>
    <w:rsid w:val="00E326B6"/>
    <w:rsid w:val="00E32CDB"/>
    <w:rsid w:val="00E3305F"/>
    <w:rsid w:val="00E34119"/>
    <w:rsid w:val="00E349F2"/>
    <w:rsid w:val="00E36D40"/>
    <w:rsid w:val="00E37B74"/>
    <w:rsid w:val="00E400DD"/>
    <w:rsid w:val="00E40277"/>
    <w:rsid w:val="00E40DF3"/>
    <w:rsid w:val="00E4171C"/>
    <w:rsid w:val="00E4211F"/>
    <w:rsid w:val="00E42606"/>
    <w:rsid w:val="00E42A3C"/>
    <w:rsid w:val="00E45374"/>
    <w:rsid w:val="00E47F3F"/>
    <w:rsid w:val="00E501DF"/>
    <w:rsid w:val="00E52F40"/>
    <w:rsid w:val="00E5310E"/>
    <w:rsid w:val="00E53EDD"/>
    <w:rsid w:val="00E546C0"/>
    <w:rsid w:val="00E555FE"/>
    <w:rsid w:val="00E5679F"/>
    <w:rsid w:val="00E56F09"/>
    <w:rsid w:val="00E57C8C"/>
    <w:rsid w:val="00E57D27"/>
    <w:rsid w:val="00E57F2D"/>
    <w:rsid w:val="00E6543B"/>
    <w:rsid w:val="00E67225"/>
    <w:rsid w:val="00E71046"/>
    <w:rsid w:val="00E735BB"/>
    <w:rsid w:val="00E73E3B"/>
    <w:rsid w:val="00E74553"/>
    <w:rsid w:val="00E74809"/>
    <w:rsid w:val="00E75A97"/>
    <w:rsid w:val="00E76716"/>
    <w:rsid w:val="00E8246B"/>
    <w:rsid w:val="00E82774"/>
    <w:rsid w:val="00E82C60"/>
    <w:rsid w:val="00E82D56"/>
    <w:rsid w:val="00E86C9C"/>
    <w:rsid w:val="00E927DF"/>
    <w:rsid w:val="00E9587C"/>
    <w:rsid w:val="00E96B56"/>
    <w:rsid w:val="00E977BE"/>
    <w:rsid w:val="00E97F38"/>
    <w:rsid w:val="00EA1945"/>
    <w:rsid w:val="00EA1B86"/>
    <w:rsid w:val="00EA3EB1"/>
    <w:rsid w:val="00EA404F"/>
    <w:rsid w:val="00EA4299"/>
    <w:rsid w:val="00EA70ED"/>
    <w:rsid w:val="00EB00C0"/>
    <w:rsid w:val="00EB0FDC"/>
    <w:rsid w:val="00EB1912"/>
    <w:rsid w:val="00EB4486"/>
    <w:rsid w:val="00EB5C50"/>
    <w:rsid w:val="00EB5E9E"/>
    <w:rsid w:val="00EB5F17"/>
    <w:rsid w:val="00EB7CFE"/>
    <w:rsid w:val="00EC0180"/>
    <w:rsid w:val="00EC0B49"/>
    <w:rsid w:val="00EC694C"/>
    <w:rsid w:val="00EC795F"/>
    <w:rsid w:val="00ED222C"/>
    <w:rsid w:val="00ED3B11"/>
    <w:rsid w:val="00ED506E"/>
    <w:rsid w:val="00ED6444"/>
    <w:rsid w:val="00ED6CA9"/>
    <w:rsid w:val="00ED7563"/>
    <w:rsid w:val="00EE02DB"/>
    <w:rsid w:val="00EE1A1C"/>
    <w:rsid w:val="00EE3139"/>
    <w:rsid w:val="00EE4E16"/>
    <w:rsid w:val="00EE5298"/>
    <w:rsid w:val="00EE7D18"/>
    <w:rsid w:val="00EF01C2"/>
    <w:rsid w:val="00EF2C9E"/>
    <w:rsid w:val="00EF3150"/>
    <w:rsid w:val="00EF56A9"/>
    <w:rsid w:val="00EF59AF"/>
    <w:rsid w:val="00EF69AC"/>
    <w:rsid w:val="00F00D0F"/>
    <w:rsid w:val="00F01089"/>
    <w:rsid w:val="00F01554"/>
    <w:rsid w:val="00F02096"/>
    <w:rsid w:val="00F027F6"/>
    <w:rsid w:val="00F03DE2"/>
    <w:rsid w:val="00F0614B"/>
    <w:rsid w:val="00F0662C"/>
    <w:rsid w:val="00F06814"/>
    <w:rsid w:val="00F158DE"/>
    <w:rsid w:val="00F15F67"/>
    <w:rsid w:val="00F161DD"/>
    <w:rsid w:val="00F16B91"/>
    <w:rsid w:val="00F17B64"/>
    <w:rsid w:val="00F2016F"/>
    <w:rsid w:val="00F203BF"/>
    <w:rsid w:val="00F22A36"/>
    <w:rsid w:val="00F23285"/>
    <w:rsid w:val="00F23805"/>
    <w:rsid w:val="00F26BD4"/>
    <w:rsid w:val="00F27681"/>
    <w:rsid w:val="00F27B5B"/>
    <w:rsid w:val="00F30385"/>
    <w:rsid w:val="00F3044D"/>
    <w:rsid w:val="00F32A61"/>
    <w:rsid w:val="00F32C2F"/>
    <w:rsid w:val="00F3305C"/>
    <w:rsid w:val="00F3388E"/>
    <w:rsid w:val="00F33F7F"/>
    <w:rsid w:val="00F34573"/>
    <w:rsid w:val="00F34781"/>
    <w:rsid w:val="00F35630"/>
    <w:rsid w:val="00F3651D"/>
    <w:rsid w:val="00F368AB"/>
    <w:rsid w:val="00F36A1B"/>
    <w:rsid w:val="00F36EF7"/>
    <w:rsid w:val="00F37B6A"/>
    <w:rsid w:val="00F37D07"/>
    <w:rsid w:val="00F41215"/>
    <w:rsid w:val="00F41F00"/>
    <w:rsid w:val="00F42B5A"/>
    <w:rsid w:val="00F42BB8"/>
    <w:rsid w:val="00F440CE"/>
    <w:rsid w:val="00F4416D"/>
    <w:rsid w:val="00F44241"/>
    <w:rsid w:val="00F4448A"/>
    <w:rsid w:val="00F45265"/>
    <w:rsid w:val="00F458E4"/>
    <w:rsid w:val="00F45A75"/>
    <w:rsid w:val="00F45C73"/>
    <w:rsid w:val="00F50960"/>
    <w:rsid w:val="00F51C1F"/>
    <w:rsid w:val="00F520FD"/>
    <w:rsid w:val="00F523F7"/>
    <w:rsid w:val="00F534FB"/>
    <w:rsid w:val="00F554FE"/>
    <w:rsid w:val="00F5610A"/>
    <w:rsid w:val="00F56235"/>
    <w:rsid w:val="00F57363"/>
    <w:rsid w:val="00F57405"/>
    <w:rsid w:val="00F603EF"/>
    <w:rsid w:val="00F63109"/>
    <w:rsid w:val="00F63374"/>
    <w:rsid w:val="00F63834"/>
    <w:rsid w:val="00F63CB0"/>
    <w:rsid w:val="00F64C56"/>
    <w:rsid w:val="00F653D4"/>
    <w:rsid w:val="00F66964"/>
    <w:rsid w:val="00F67FE5"/>
    <w:rsid w:val="00F707E8"/>
    <w:rsid w:val="00F710C7"/>
    <w:rsid w:val="00F71297"/>
    <w:rsid w:val="00F71B31"/>
    <w:rsid w:val="00F7359A"/>
    <w:rsid w:val="00F737B4"/>
    <w:rsid w:val="00F75578"/>
    <w:rsid w:val="00F76067"/>
    <w:rsid w:val="00F80C15"/>
    <w:rsid w:val="00F81D35"/>
    <w:rsid w:val="00F81D4C"/>
    <w:rsid w:val="00F81F1B"/>
    <w:rsid w:val="00F83420"/>
    <w:rsid w:val="00F8386F"/>
    <w:rsid w:val="00F84837"/>
    <w:rsid w:val="00F855A2"/>
    <w:rsid w:val="00F87D4A"/>
    <w:rsid w:val="00F907AF"/>
    <w:rsid w:val="00F90F72"/>
    <w:rsid w:val="00F913FC"/>
    <w:rsid w:val="00F9608D"/>
    <w:rsid w:val="00F9712F"/>
    <w:rsid w:val="00F97A31"/>
    <w:rsid w:val="00F97F90"/>
    <w:rsid w:val="00F97FC2"/>
    <w:rsid w:val="00FA02EB"/>
    <w:rsid w:val="00FA35AA"/>
    <w:rsid w:val="00FA39D8"/>
    <w:rsid w:val="00FA46B1"/>
    <w:rsid w:val="00FA5FDE"/>
    <w:rsid w:val="00FA6301"/>
    <w:rsid w:val="00FA65B3"/>
    <w:rsid w:val="00FA66F1"/>
    <w:rsid w:val="00FA7CEB"/>
    <w:rsid w:val="00FB005A"/>
    <w:rsid w:val="00FB0605"/>
    <w:rsid w:val="00FB0FCB"/>
    <w:rsid w:val="00FB10D8"/>
    <w:rsid w:val="00FB2C41"/>
    <w:rsid w:val="00FB332D"/>
    <w:rsid w:val="00FB3E51"/>
    <w:rsid w:val="00FB6EB5"/>
    <w:rsid w:val="00FB79E6"/>
    <w:rsid w:val="00FC1A71"/>
    <w:rsid w:val="00FC4840"/>
    <w:rsid w:val="00FC5881"/>
    <w:rsid w:val="00FD047D"/>
    <w:rsid w:val="00FD0D9F"/>
    <w:rsid w:val="00FD2E74"/>
    <w:rsid w:val="00FD3047"/>
    <w:rsid w:val="00FD32FC"/>
    <w:rsid w:val="00FD5626"/>
    <w:rsid w:val="00FD645A"/>
    <w:rsid w:val="00FD65E6"/>
    <w:rsid w:val="00FE0DD0"/>
    <w:rsid w:val="00FE1AA2"/>
    <w:rsid w:val="00FE26E7"/>
    <w:rsid w:val="00FE27A4"/>
    <w:rsid w:val="00FE3990"/>
    <w:rsid w:val="00FE3A64"/>
    <w:rsid w:val="00FE557D"/>
    <w:rsid w:val="00FF0673"/>
    <w:rsid w:val="00FF1E2D"/>
    <w:rsid w:val="00FF1F2C"/>
    <w:rsid w:val="00FF2087"/>
    <w:rsid w:val="00FF2BB6"/>
    <w:rsid w:val="00FF2E5E"/>
    <w:rsid w:val="00FF2FFA"/>
    <w:rsid w:val="00FF4534"/>
    <w:rsid w:val="00FF5520"/>
    <w:rsid w:val="00FF7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678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434"/>
    <w:pPr>
      <w:widowControl w:val="0"/>
      <w:jc w:val="both"/>
    </w:pPr>
  </w:style>
  <w:style w:type="paragraph" w:styleId="1">
    <w:name w:val="heading 1"/>
    <w:basedOn w:val="a"/>
    <w:next w:val="a"/>
    <w:link w:val="10"/>
    <w:uiPriority w:val="9"/>
    <w:qFormat/>
    <w:rsid w:val="008B3F6D"/>
    <w:pPr>
      <w:keepNext/>
      <w:widowControl/>
      <w:jc w:val="left"/>
      <w:outlineLvl w:val="0"/>
    </w:pPr>
    <w:rPr>
      <w:rFonts w:asciiTheme="majorHAnsi" w:eastAsiaTheme="majorEastAsia" w:hAnsiTheme="majorHAnsi" w:cstheme="majorBidi"/>
      <w:kern w:val="0"/>
      <w:sz w:val="24"/>
      <w:szCs w:val="24"/>
    </w:rPr>
  </w:style>
  <w:style w:type="paragraph" w:styleId="4">
    <w:name w:val="heading 4"/>
    <w:basedOn w:val="a"/>
    <w:link w:val="40"/>
    <w:uiPriority w:val="9"/>
    <w:qFormat/>
    <w:rsid w:val="00473E71"/>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6270"/>
    <w:pPr>
      <w:ind w:leftChars="400" w:left="840"/>
    </w:pPr>
  </w:style>
  <w:style w:type="paragraph" w:styleId="a4">
    <w:name w:val="Balloon Text"/>
    <w:basedOn w:val="a"/>
    <w:link w:val="a5"/>
    <w:uiPriority w:val="99"/>
    <w:semiHidden/>
    <w:unhideWhenUsed/>
    <w:rsid w:val="00AD1B4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1B4F"/>
    <w:rPr>
      <w:rFonts w:asciiTheme="majorHAnsi" w:eastAsiaTheme="majorEastAsia" w:hAnsiTheme="majorHAnsi" w:cstheme="majorBidi"/>
      <w:sz w:val="18"/>
      <w:szCs w:val="18"/>
    </w:rPr>
  </w:style>
  <w:style w:type="paragraph" w:styleId="Web">
    <w:name w:val="Normal (Web)"/>
    <w:basedOn w:val="a"/>
    <w:uiPriority w:val="99"/>
    <w:unhideWhenUsed/>
    <w:rsid w:val="00476C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6">
    <w:name w:val="Hyperlink"/>
    <w:basedOn w:val="a0"/>
    <w:uiPriority w:val="99"/>
    <w:unhideWhenUsed/>
    <w:rsid w:val="00475CBF"/>
    <w:rPr>
      <w:color w:val="0563C1" w:themeColor="hyperlink"/>
      <w:u w:val="single"/>
    </w:rPr>
  </w:style>
  <w:style w:type="paragraph" w:styleId="a7">
    <w:name w:val="Date"/>
    <w:basedOn w:val="a"/>
    <w:next w:val="a"/>
    <w:link w:val="a8"/>
    <w:uiPriority w:val="99"/>
    <w:semiHidden/>
    <w:unhideWhenUsed/>
    <w:rsid w:val="00DC1DB2"/>
  </w:style>
  <w:style w:type="character" w:customStyle="1" w:styleId="a8">
    <w:name w:val="日付 (文字)"/>
    <w:basedOn w:val="a0"/>
    <w:link w:val="a7"/>
    <w:uiPriority w:val="99"/>
    <w:semiHidden/>
    <w:rsid w:val="00DC1DB2"/>
  </w:style>
  <w:style w:type="character" w:styleId="a9">
    <w:name w:val="annotation reference"/>
    <w:basedOn w:val="a0"/>
    <w:uiPriority w:val="99"/>
    <w:semiHidden/>
    <w:unhideWhenUsed/>
    <w:rsid w:val="008D7656"/>
    <w:rPr>
      <w:sz w:val="18"/>
      <w:szCs w:val="18"/>
    </w:rPr>
  </w:style>
  <w:style w:type="paragraph" w:styleId="aa">
    <w:name w:val="annotation text"/>
    <w:basedOn w:val="a"/>
    <w:link w:val="ab"/>
    <w:uiPriority w:val="99"/>
    <w:unhideWhenUsed/>
    <w:rsid w:val="008D7656"/>
    <w:pPr>
      <w:jc w:val="left"/>
    </w:pPr>
  </w:style>
  <w:style w:type="character" w:customStyle="1" w:styleId="ab">
    <w:name w:val="コメント文字列 (文字)"/>
    <w:basedOn w:val="a0"/>
    <w:link w:val="aa"/>
    <w:uiPriority w:val="99"/>
    <w:rsid w:val="008D7656"/>
  </w:style>
  <w:style w:type="paragraph" w:styleId="ac">
    <w:name w:val="annotation subject"/>
    <w:basedOn w:val="aa"/>
    <w:next w:val="aa"/>
    <w:link w:val="ad"/>
    <w:uiPriority w:val="99"/>
    <w:semiHidden/>
    <w:unhideWhenUsed/>
    <w:rsid w:val="008D7656"/>
    <w:rPr>
      <w:b/>
      <w:bCs/>
    </w:rPr>
  </w:style>
  <w:style w:type="character" w:customStyle="1" w:styleId="ad">
    <w:name w:val="コメント内容 (文字)"/>
    <w:basedOn w:val="ab"/>
    <w:link w:val="ac"/>
    <w:uiPriority w:val="99"/>
    <w:semiHidden/>
    <w:rsid w:val="008D7656"/>
    <w:rPr>
      <w:b/>
      <w:bCs/>
    </w:rPr>
  </w:style>
  <w:style w:type="character" w:styleId="ae">
    <w:name w:val="FollowedHyperlink"/>
    <w:basedOn w:val="a0"/>
    <w:uiPriority w:val="99"/>
    <w:semiHidden/>
    <w:unhideWhenUsed/>
    <w:rsid w:val="00B60470"/>
    <w:rPr>
      <w:color w:val="954F72" w:themeColor="followedHyperlink"/>
      <w:u w:val="single"/>
    </w:rPr>
  </w:style>
  <w:style w:type="paragraph" w:styleId="af">
    <w:name w:val="Revision"/>
    <w:hidden/>
    <w:uiPriority w:val="99"/>
    <w:semiHidden/>
    <w:rsid w:val="00767AB8"/>
  </w:style>
  <w:style w:type="paragraph" w:styleId="af0">
    <w:name w:val="header"/>
    <w:basedOn w:val="a"/>
    <w:link w:val="af1"/>
    <w:uiPriority w:val="99"/>
    <w:unhideWhenUsed/>
    <w:rsid w:val="00E4211F"/>
    <w:pPr>
      <w:tabs>
        <w:tab w:val="center" w:pos="4252"/>
        <w:tab w:val="right" w:pos="8504"/>
      </w:tabs>
      <w:snapToGrid w:val="0"/>
    </w:pPr>
  </w:style>
  <w:style w:type="character" w:customStyle="1" w:styleId="af1">
    <w:name w:val="ヘッダー (文字)"/>
    <w:basedOn w:val="a0"/>
    <w:link w:val="af0"/>
    <w:uiPriority w:val="99"/>
    <w:rsid w:val="00E4211F"/>
  </w:style>
  <w:style w:type="paragraph" w:styleId="af2">
    <w:name w:val="footer"/>
    <w:basedOn w:val="a"/>
    <w:link w:val="af3"/>
    <w:uiPriority w:val="99"/>
    <w:unhideWhenUsed/>
    <w:rsid w:val="00E4211F"/>
    <w:pPr>
      <w:tabs>
        <w:tab w:val="center" w:pos="4252"/>
        <w:tab w:val="right" w:pos="8504"/>
      </w:tabs>
      <w:snapToGrid w:val="0"/>
    </w:pPr>
  </w:style>
  <w:style w:type="character" w:customStyle="1" w:styleId="af3">
    <w:name w:val="フッター (文字)"/>
    <w:basedOn w:val="a0"/>
    <w:link w:val="af2"/>
    <w:uiPriority w:val="99"/>
    <w:rsid w:val="00E4211F"/>
  </w:style>
  <w:style w:type="character" w:customStyle="1" w:styleId="11">
    <w:name w:val="未解決のメンション1"/>
    <w:basedOn w:val="a0"/>
    <w:uiPriority w:val="99"/>
    <w:semiHidden/>
    <w:unhideWhenUsed/>
    <w:rsid w:val="004F15DE"/>
    <w:rPr>
      <w:color w:val="605E5C"/>
      <w:shd w:val="clear" w:color="auto" w:fill="E1DFDD"/>
    </w:rPr>
  </w:style>
  <w:style w:type="character" w:customStyle="1" w:styleId="2">
    <w:name w:val="未解決のメンション2"/>
    <w:basedOn w:val="a0"/>
    <w:uiPriority w:val="99"/>
    <w:semiHidden/>
    <w:unhideWhenUsed/>
    <w:rsid w:val="008A4CE6"/>
    <w:rPr>
      <w:color w:val="605E5C"/>
      <w:shd w:val="clear" w:color="auto" w:fill="E1DFDD"/>
    </w:rPr>
  </w:style>
  <w:style w:type="character" w:customStyle="1" w:styleId="3">
    <w:name w:val="未解決のメンション3"/>
    <w:basedOn w:val="a0"/>
    <w:uiPriority w:val="99"/>
    <w:semiHidden/>
    <w:unhideWhenUsed/>
    <w:rsid w:val="001C288E"/>
    <w:rPr>
      <w:color w:val="605E5C"/>
      <w:shd w:val="clear" w:color="auto" w:fill="E1DFDD"/>
    </w:rPr>
  </w:style>
  <w:style w:type="character" w:styleId="af4">
    <w:name w:val="Unresolved Mention"/>
    <w:basedOn w:val="a0"/>
    <w:uiPriority w:val="99"/>
    <w:semiHidden/>
    <w:unhideWhenUsed/>
    <w:rsid w:val="00626287"/>
    <w:rPr>
      <w:color w:val="605E5C"/>
      <w:shd w:val="clear" w:color="auto" w:fill="E1DFDD"/>
    </w:rPr>
  </w:style>
  <w:style w:type="character" w:customStyle="1" w:styleId="40">
    <w:name w:val="見出し 4 (文字)"/>
    <w:basedOn w:val="a0"/>
    <w:link w:val="4"/>
    <w:uiPriority w:val="9"/>
    <w:rsid w:val="00473E71"/>
    <w:rPr>
      <w:rFonts w:ascii="ＭＳ Ｐゴシック" w:eastAsia="ＭＳ Ｐゴシック" w:hAnsi="ＭＳ Ｐゴシック" w:cs="ＭＳ Ｐゴシック"/>
      <w:b/>
      <w:bCs/>
      <w:kern w:val="0"/>
      <w:sz w:val="24"/>
      <w:szCs w:val="24"/>
    </w:rPr>
  </w:style>
  <w:style w:type="paragraph" w:styleId="12">
    <w:name w:val="toc 1"/>
    <w:basedOn w:val="a"/>
    <w:next w:val="a"/>
    <w:autoRedefine/>
    <w:uiPriority w:val="39"/>
    <w:unhideWhenUsed/>
    <w:rsid w:val="00501C82"/>
    <w:pPr>
      <w:widowControl/>
      <w:tabs>
        <w:tab w:val="right" w:leader="dot" w:pos="8494"/>
      </w:tabs>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8B3F6D"/>
    <w:rPr>
      <w:rFonts w:asciiTheme="majorHAnsi" w:eastAsiaTheme="majorEastAsia" w:hAnsiTheme="majorHAnsi" w:cstheme="majorBidi"/>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6769">
      <w:bodyDiv w:val="1"/>
      <w:marLeft w:val="0"/>
      <w:marRight w:val="0"/>
      <w:marTop w:val="0"/>
      <w:marBottom w:val="0"/>
      <w:divBdr>
        <w:top w:val="none" w:sz="0" w:space="0" w:color="auto"/>
        <w:left w:val="none" w:sz="0" w:space="0" w:color="auto"/>
        <w:bottom w:val="none" w:sz="0" w:space="0" w:color="auto"/>
        <w:right w:val="none" w:sz="0" w:space="0" w:color="auto"/>
      </w:divBdr>
    </w:div>
    <w:div w:id="233054887">
      <w:bodyDiv w:val="1"/>
      <w:marLeft w:val="0"/>
      <w:marRight w:val="0"/>
      <w:marTop w:val="0"/>
      <w:marBottom w:val="0"/>
      <w:divBdr>
        <w:top w:val="none" w:sz="0" w:space="0" w:color="auto"/>
        <w:left w:val="none" w:sz="0" w:space="0" w:color="auto"/>
        <w:bottom w:val="none" w:sz="0" w:space="0" w:color="auto"/>
        <w:right w:val="none" w:sz="0" w:space="0" w:color="auto"/>
      </w:divBdr>
    </w:div>
    <w:div w:id="244344886">
      <w:bodyDiv w:val="1"/>
      <w:marLeft w:val="0"/>
      <w:marRight w:val="0"/>
      <w:marTop w:val="0"/>
      <w:marBottom w:val="0"/>
      <w:divBdr>
        <w:top w:val="none" w:sz="0" w:space="0" w:color="auto"/>
        <w:left w:val="none" w:sz="0" w:space="0" w:color="auto"/>
        <w:bottom w:val="none" w:sz="0" w:space="0" w:color="auto"/>
        <w:right w:val="none" w:sz="0" w:space="0" w:color="auto"/>
      </w:divBdr>
    </w:div>
    <w:div w:id="452797209">
      <w:bodyDiv w:val="1"/>
      <w:marLeft w:val="0"/>
      <w:marRight w:val="0"/>
      <w:marTop w:val="0"/>
      <w:marBottom w:val="0"/>
      <w:divBdr>
        <w:top w:val="none" w:sz="0" w:space="0" w:color="auto"/>
        <w:left w:val="none" w:sz="0" w:space="0" w:color="auto"/>
        <w:bottom w:val="none" w:sz="0" w:space="0" w:color="auto"/>
        <w:right w:val="none" w:sz="0" w:space="0" w:color="auto"/>
      </w:divBdr>
    </w:div>
    <w:div w:id="489753889">
      <w:bodyDiv w:val="1"/>
      <w:marLeft w:val="0"/>
      <w:marRight w:val="0"/>
      <w:marTop w:val="0"/>
      <w:marBottom w:val="0"/>
      <w:divBdr>
        <w:top w:val="none" w:sz="0" w:space="0" w:color="auto"/>
        <w:left w:val="none" w:sz="0" w:space="0" w:color="auto"/>
        <w:bottom w:val="none" w:sz="0" w:space="0" w:color="auto"/>
        <w:right w:val="none" w:sz="0" w:space="0" w:color="auto"/>
      </w:divBdr>
    </w:div>
    <w:div w:id="502285433">
      <w:bodyDiv w:val="1"/>
      <w:marLeft w:val="0"/>
      <w:marRight w:val="0"/>
      <w:marTop w:val="0"/>
      <w:marBottom w:val="0"/>
      <w:divBdr>
        <w:top w:val="none" w:sz="0" w:space="0" w:color="auto"/>
        <w:left w:val="none" w:sz="0" w:space="0" w:color="auto"/>
        <w:bottom w:val="none" w:sz="0" w:space="0" w:color="auto"/>
        <w:right w:val="none" w:sz="0" w:space="0" w:color="auto"/>
      </w:divBdr>
    </w:div>
    <w:div w:id="552275476">
      <w:bodyDiv w:val="1"/>
      <w:marLeft w:val="0"/>
      <w:marRight w:val="0"/>
      <w:marTop w:val="0"/>
      <w:marBottom w:val="0"/>
      <w:divBdr>
        <w:top w:val="none" w:sz="0" w:space="0" w:color="auto"/>
        <w:left w:val="none" w:sz="0" w:space="0" w:color="auto"/>
        <w:bottom w:val="none" w:sz="0" w:space="0" w:color="auto"/>
        <w:right w:val="none" w:sz="0" w:space="0" w:color="auto"/>
      </w:divBdr>
    </w:div>
    <w:div w:id="553658141">
      <w:bodyDiv w:val="1"/>
      <w:marLeft w:val="0"/>
      <w:marRight w:val="0"/>
      <w:marTop w:val="0"/>
      <w:marBottom w:val="0"/>
      <w:divBdr>
        <w:top w:val="none" w:sz="0" w:space="0" w:color="auto"/>
        <w:left w:val="none" w:sz="0" w:space="0" w:color="auto"/>
        <w:bottom w:val="none" w:sz="0" w:space="0" w:color="auto"/>
        <w:right w:val="none" w:sz="0" w:space="0" w:color="auto"/>
      </w:divBdr>
    </w:div>
    <w:div w:id="572273323">
      <w:bodyDiv w:val="1"/>
      <w:marLeft w:val="0"/>
      <w:marRight w:val="0"/>
      <w:marTop w:val="0"/>
      <w:marBottom w:val="0"/>
      <w:divBdr>
        <w:top w:val="none" w:sz="0" w:space="0" w:color="auto"/>
        <w:left w:val="none" w:sz="0" w:space="0" w:color="auto"/>
        <w:bottom w:val="none" w:sz="0" w:space="0" w:color="auto"/>
        <w:right w:val="none" w:sz="0" w:space="0" w:color="auto"/>
      </w:divBdr>
    </w:div>
    <w:div w:id="674264554">
      <w:bodyDiv w:val="1"/>
      <w:marLeft w:val="0"/>
      <w:marRight w:val="0"/>
      <w:marTop w:val="0"/>
      <w:marBottom w:val="0"/>
      <w:divBdr>
        <w:top w:val="none" w:sz="0" w:space="0" w:color="auto"/>
        <w:left w:val="none" w:sz="0" w:space="0" w:color="auto"/>
        <w:bottom w:val="none" w:sz="0" w:space="0" w:color="auto"/>
        <w:right w:val="none" w:sz="0" w:space="0" w:color="auto"/>
      </w:divBdr>
    </w:div>
    <w:div w:id="721490738">
      <w:bodyDiv w:val="1"/>
      <w:marLeft w:val="0"/>
      <w:marRight w:val="0"/>
      <w:marTop w:val="0"/>
      <w:marBottom w:val="0"/>
      <w:divBdr>
        <w:top w:val="none" w:sz="0" w:space="0" w:color="auto"/>
        <w:left w:val="none" w:sz="0" w:space="0" w:color="auto"/>
        <w:bottom w:val="none" w:sz="0" w:space="0" w:color="auto"/>
        <w:right w:val="none" w:sz="0" w:space="0" w:color="auto"/>
      </w:divBdr>
    </w:div>
    <w:div w:id="820199719">
      <w:bodyDiv w:val="1"/>
      <w:marLeft w:val="0"/>
      <w:marRight w:val="0"/>
      <w:marTop w:val="0"/>
      <w:marBottom w:val="0"/>
      <w:divBdr>
        <w:top w:val="none" w:sz="0" w:space="0" w:color="auto"/>
        <w:left w:val="none" w:sz="0" w:space="0" w:color="auto"/>
        <w:bottom w:val="none" w:sz="0" w:space="0" w:color="auto"/>
        <w:right w:val="none" w:sz="0" w:space="0" w:color="auto"/>
      </w:divBdr>
    </w:div>
    <w:div w:id="1131752994">
      <w:bodyDiv w:val="1"/>
      <w:marLeft w:val="0"/>
      <w:marRight w:val="0"/>
      <w:marTop w:val="0"/>
      <w:marBottom w:val="0"/>
      <w:divBdr>
        <w:top w:val="none" w:sz="0" w:space="0" w:color="auto"/>
        <w:left w:val="none" w:sz="0" w:space="0" w:color="auto"/>
        <w:bottom w:val="none" w:sz="0" w:space="0" w:color="auto"/>
        <w:right w:val="none" w:sz="0" w:space="0" w:color="auto"/>
      </w:divBdr>
    </w:div>
    <w:div w:id="1373772313">
      <w:bodyDiv w:val="1"/>
      <w:marLeft w:val="0"/>
      <w:marRight w:val="0"/>
      <w:marTop w:val="0"/>
      <w:marBottom w:val="0"/>
      <w:divBdr>
        <w:top w:val="none" w:sz="0" w:space="0" w:color="auto"/>
        <w:left w:val="none" w:sz="0" w:space="0" w:color="auto"/>
        <w:bottom w:val="none" w:sz="0" w:space="0" w:color="auto"/>
        <w:right w:val="none" w:sz="0" w:space="0" w:color="auto"/>
      </w:divBdr>
    </w:div>
    <w:div w:id="1460342710">
      <w:bodyDiv w:val="1"/>
      <w:marLeft w:val="0"/>
      <w:marRight w:val="0"/>
      <w:marTop w:val="0"/>
      <w:marBottom w:val="0"/>
      <w:divBdr>
        <w:top w:val="none" w:sz="0" w:space="0" w:color="auto"/>
        <w:left w:val="none" w:sz="0" w:space="0" w:color="auto"/>
        <w:bottom w:val="none" w:sz="0" w:space="0" w:color="auto"/>
        <w:right w:val="none" w:sz="0" w:space="0" w:color="auto"/>
      </w:divBdr>
    </w:div>
    <w:div w:id="1520004170">
      <w:bodyDiv w:val="1"/>
      <w:marLeft w:val="0"/>
      <w:marRight w:val="0"/>
      <w:marTop w:val="0"/>
      <w:marBottom w:val="0"/>
      <w:divBdr>
        <w:top w:val="none" w:sz="0" w:space="0" w:color="auto"/>
        <w:left w:val="none" w:sz="0" w:space="0" w:color="auto"/>
        <w:bottom w:val="none" w:sz="0" w:space="0" w:color="auto"/>
        <w:right w:val="none" w:sz="0" w:space="0" w:color="auto"/>
      </w:divBdr>
    </w:div>
    <w:div w:id="1532300521">
      <w:bodyDiv w:val="1"/>
      <w:marLeft w:val="0"/>
      <w:marRight w:val="0"/>
      <w:marTop w:val="0"/>
      <w:marBottom w:val="0"/>
      <w:divBdr>
        <w:top w:val="none" w:sz="0" w:space="0" w:color="auto"/>
        <w:left w:val="none" w:sz="0" w:space="0" w:color="auto"/>
        <w:bottom w:val="none" w:sz="0" w:space="0" w:color="auto"/>
        <w:right w:val="none" w:sz="0" w:space="0" w:color="auto"/>
      </w:divBdr>
    </w:div>
    <w:div w:id="1618755190">
      <w:bodyDiv w:val="1"/>
      <w:marLeft w:val="0"/>
      <w:marRight w:val="0"/>
      <w:marTop w:val="0"/>
      <w:marBottom w:val="0"/>
      <w:divBdr>
        <w:top w:val="none" w:sz="0" w:space="0" w:color="auto"/>
        <w:left w:val="none" w:sz="0" w:space="0" w:color="auto"/>
        <w:bottom w:val="none" w:sz="0" w:space="0" w:color="auto"/>
        <w:right w:val="none" w:sz="0" w:space="0" w:color="auto"/>
      </w:divBdr>
    </w:div>
    <w:div w:id="1845585256">
      <w:bodyDiv w:val="1"/>
      <w:marLeft w:val="0"/>
      <w:marRight w:val="0"/>
      <w:marTop w:val="0"/>
      <w:marBottom w:val="0"/>
      <w:divBdr>
        <w:top w:val="none" w:sz="0" w:space="0" w:color="auto"/>
        <w:left w:val="none" w:sz="0" w:space="0" w:color="auto"/>
        <w:bottom w:val="none" w:sz="0" w:space="0" w:color="auto"/>
        <w:right w:val="none" w:sz="0" w:space="0" w:color="auto"/>
      </w:divBdr>
    </w:div>
    <w:div w:id="1887330268">
      <w:bodyDiv w:val="1"/>
      <w:marLeft w:val="0"/>
      <w:marRight w:val="0"/>
      <w:marTop w:val="0"/>
      <w:marBottom w:val="0"/>
      <w:divBdr>
        <w:top w:val="none" w:sz="0" w:space="0" w:color="auto"/>
        <w:left w:val="none" w:sz="0" w:space="0" w:color="auto"/>
        <w:bottom w:val="none" w:sz="0" w:space="0" w:color="auto"/>
        <w:right w:val="none" w:sz="0" w:space="0" w:color="auto"/>
      </w:divBdr>
    </w:div>
    <w:div w:id="1944485311">
      <w:bodyDiv w:val="1"/>
      <w:marLeft w:val="0"/>
      <w:marRight w:val="0"/>
      <w:marTop w:val="0"/>
      <w:marBottom w:val="0"/>
      <w:divBdr>
        <w:top w:val="none" w:sz="0" w:space="0" w:color="auto"/>
        <w:left w:val="none" w:sz="0" w:space="0" w:color="auto"/>
        <w:bottom w:val="none" w:sz="0" w:space="0" w:color="auto"/>
        <w:right w:val="none" w:sz="0" w:space="0" w:color="auto"/>
      </w:divBdr>
    </w:div>
    <w:div w:id="1968664191">
      <w:bodyDiv w:val="1"/>
      <w:marLeft w:val="0"/>
      <w:marRight w:val="0"/>
      <w:marTop w:val="0"/>
      <w:marBottom w:val="0"/>
      <w:divBdr>
        <w:top w:val="none" w:sz="0" w:space="0" w:color="auto"/>
        <w:left w:val="none" w:sz="0" w:space="0" w:color="auto"/>
        <w:bottom w:val="none" w:sz="0" w:space="0" w:color="auto"/>
        <w:right w:val="none" w:sz="0" w:space="0" w:color="auto"/>
      </w:divBdr>
    </w:div>
    <w:div w:id="1985041612">
      <w:bodyDiv w:val="1"/>
      <w:marLeft w:val="0"/>
      <w:marRight w:val="0"/>
      <w:marTop w:val="0"/>
      <w:marBottom w:val="0"/>
      <w:divBdr>
        <w:top w:val="none" w:sz="0" w:space="0" w:color="auto"/>
        <w:left w:val="none" w:sz="0" w:space="0" w:color="auto"/>
        <w:bottom w:val="none" w:sz="0" w:space="0" w:color="auto"/>
        <w:right w:val="none" w:sz="0" w:space="0" w:color="auto"/>
      </w:divBdr>
      <w:divsChild>
        <w:div w:id="1649555727">
          <w:marLeft w:val="0"/>
          <w:marRight w:val="0"/>
          <w:marTop w:val="0"/>
          <w:marBottom w:val="0"/>
          <w:divBdr>
            <w:top w:val="none" w:sz="0" w:space="0" w:color="auto"/>
            <w:left w:val="none" w:sz="0" w:space="0" w:color="auto"/>
            <w:bottom w:val="none" w:sz="0" w:space="0" w:color="auto"/>
            <w:right w:val="none" w:sz="0" w:space="0" w:color="auto"/>
          </w:divBdr>
        </w:div>
        <w:div w:id="304892863">
          <w:marLeft w:val="0"/>
          <w:marRight w:val="0"/>
          <w:marTop w:val="0"/>
          <w:marBottom w:val="0"/>
          <w:divBdr>
            <w:top w:val="none" w:sz="0" w:space="0" w:color="auto"/>
            <w:left w:val="none" w:sz="0" w:space="0" w:color="auto"/>
            <w:bottom w:val="none" w:sz="0" w:space="0" w:color="auto"/>
            <w:right w:val="none" w:sz="0" w:space="0" w:color="auto"/>
          </w:divBdr>
        </w:div>
        <w:div w:id="1792936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witter.com/WF_IB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lingualscience.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ilingualscience.com/english/202304060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5F500-3C40-4C9B-B523-D5857BAD7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2532</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2023-04-06T04:37:00Z</dcterms:created>
  <dcterms:modified xsi:type="dcterms:W3CDTF">2023-04-06T04:37:00Z</dcterms:modified>
</cp:coreProperties>
</file>